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3939C3" w14:textId="7F2502FF" w:rsidR="00C8411D" w:rsidRPr="00047A84" w:rsidRDefault="00CD1E1C" w:rsidP="007E6269">
      <w:pPr>
        <w:contextualSpacing/>
        <w:rPr>
          <w:rFonts w:ascii="Helvetica Neue" w:hAnsi="Helvetica Neue"/>
          <w:sz w:val="20"/>
          <w:szCs w:val="20"/>
        </w:rPr>
      </w:pPr>
      <w:r w:rsidRPr="007E6269">
        <w:rPr>
          <w:rFonts w:ascii="Helvetica Neue" w:hAnsi="Helvetica Neue"/>
          <w:b/>
          <w:bCs/>
          <w:color w:val="1E3A5F"/>
          <w:sz w:val="22"/>
          <w:szCs w:val="22"/>
        </w:rPr>
        <w:t xml:space="preserve">Functional </w:t>
      </w:r>
      <w:r w:rsidR="00287D00" w:rsidRPr="007E6269">
        <w:rPr>
          <w:rFonts w:ascii="Helvetica Neue" w:hAnsi="Helvetica Neue"/>
          <w:b/>
          <w:bCs/>
          <w:color w:val="1E3A5F"/>
          <w:sz w:val="22"/>
          <w:szCs w:val="22"/>
        </w:rPr>
        <w:t xml:space="preserve">Class Scoring: </w:t>
      </w:r>
      <w:r w:rsidRPr="007E6269">
        <w:rPr>
          <w:rFonts w:ascii="Helvetica Neue" w:hAnsi="Helvetica Neue"/>
          <w:b/>
          <w:bCs/>
          <w:color w:val="1E3A5F"/>
          <w:sz w:val="22"/>
          <w:szCs w:val="22"/>
        </w:rPr>
        <w:t xml:space="preserve">Gene Set Enrichment Analysis (GSEA) </w:t>
      </w:r>
      <w:r w:rsidR="00287D00" w:rsidRPr="007E6269">
        <w:rPr>
          <w:rFonts w:ascii="Helvetica Neue" w:hAnsi="Helvetica Neue"/>
          <w:sz w:val="22"/>
          <w:szCs w:val="22"/>
        </w:rPr>
        <w:br/>
      </w:r>
      <w:r w:rsidR="00287D00">
        <w:rPr>
          <w:rFonts w:ascii="Helvetica Neue" w:hAnsi="Helvetica Neue"/>
          <w:color w:val="666666"/>
          <w:sz w:val="20"/>
          <w:szCs w:val="20"/>
        </w:rPr>
        <w:t xml:space="preserve">Lab 2c, </w:t>
      </w:r>
      <w:r w:rsidRPr="00047A84">
        <w:rPr>
          <w:rFonts w:ascii="Helvetica Neue" w:hAnsi="Helvetica Neue"/>
          <w:color w:val="666666"/>
          <w:sz w:val="20"/>
          <w:szCs w:val="20"/>
        </w:rPr>
        <w:t xml:space="preserve">Pathway and Network Analysis </w:t>
      </w:r>
      <w:r w:rsidR="00287D00">
        <w:rPr>
          <w:rFonts w:ascii="Helvetica Neue" w:hAnsi="Helvetica Neue"/>
          <w:color w:val="666666"/>
          <w:sz w:val="20"/>
          <w:szCs w:val="20"/>
        </w:rPr>
        <w:t>2026</w:t>
      </w:r>
    </w:p>
    <w:p w14:paraId="12B02F08" w14:textId="77777777" w:rsidR="00287D00" w:rsidRDefault="00287D00" w:rsidP="007E6269">
      <w:pPr>
        <w:contextualSpacing/>
        <w:rPr>
          <w:rFonts w:ascii="Helvetica Neue" w:hAnsi="Helvetica Neue"/>
          <w:b/>
          <w:bCs/>
          <w:sz w:val="20"/>
          <w:szCs w:val="20"/>
        </w:rPr>
      </w:pPr>
    </w:p>
    <w:p w14:paraId="353939C9" w14:textId="6602CDB4" w:rsidR="00C8411D" w:rsidRPr="00F6153C" w:rsidRDefault="00000000" w:rsidP="007E6269">
      <w:pPr>
        <w:contextualSpacing/>
        <w:rPr>
          <w:rFonts w:ascii="Helvetica Neue" w:hAnsi="Helvetica Neue"/>
          <w:b/>
          <w:bCs/>
          <w:color w:val="1E3A5F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Duration: </w:t>
      </w:r>
      <w:r w:rsidRPr="00047A84">
        <w:rPr>
          <w:rFonts w:ascii="Helvetica Neue" w:hAnsi="Helvetica Neue"/>
          <w:sz w:val="20"/>
          <w:szCs w:val="20"/>
        </w:rPr>
        <w:t>1 hour (+</w:t>
      </w:r>
      <w:r w:rsidR="00287D00">
        <w:rPr>
          <w:rFonts w:ascii="Helvetica Neue" w:hAnsi="Helvetica Neue"/>
          <w:sz w:val="20"/>
          <w:szCs w:val="20"/>
        </w:rPr>
        <w:t>3</w:t>
      </w:r>
      <w:r w:rsidRPr="00047A84">
        <w:rPr>
          <w:rFonts w:ascii="Helvetica Neue" w:hAnsi="Helvetica Neue"/>
          <w:sz w:val="20"/>
          <w:szCs w:val="20"/>
        </w:rPr>
        <w:t>0 min optional R section)</w:t>
      </w:r>
      <w:r w:rsidR="00287D00">
        <w:rPr>
          <w:rFonts w:ascii="Helvetica Neue" w:hAnsi="Helvetica Neue"/>
          <w:sz w:val="20"/>
          <w:szCs w:val="20"/>
        </w:rPr>
        <w:br/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Format: </w:t>
      </w:r>
      <w:r w:rsidRPr="00047A84">
        <w:rPr>
          <w:rFonts w:ascii="Helvetica Neue" w:hAnsi="Helvetica Neue"/>
          <w:sz w:val="20"/>
          <w:szCs w:val="20"/>
        </w:rPr>
        <w:t>Virtual, hands-on</w:t>
      </w:r>
      <w:r w:rsidR="00287D00">
        <w:rPr>
          <w:rFonts w:ascii="Helvetica Neue" w:hAnsi="Helvetica Neue"/>
          <w:sz w:val="20"/>
          <w:szCs w:val="20"/>
        </w:rPr>
        <w:br/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Prerequisites: </w:t>
      </w:r>
      <w:r w:rsidRPr="00047A84">
        <w:rPr>
          <w:rFonts w:ascii="Helvetica Neue" w:hAnsi="Helvetica Neue"/>
          <w:sz w:val="20"/>
          <w:szCs w:val="20"/>
        </w:rPr>
        <w:t xml:space="preserve">Completed </w:t>
      </w:r>
      <w:r w:rsidR="00287D00">
        <w:rPr>
          <w:rFonts w:ascii="Helvetica Neue" w:hAnsi="Helvetica Neue"/>
          <w:sz w:val="20"/>
          <w:szCs w:val="20"/>
        </w:rPr>
        <w:t>Lab2a</w:t>
      </w:r>
      <w:r w:rsidRPr="00047A84">
        <w:rPr>
          <w:rFonts w:ascii="Helvetica Neue" w:hAnsi="Helvetica Neue"/>
          <w:sz w:val="20"/>
          <w:szCs w:val="20"/>
        </w:rPr>
        <w:t xml:space="preserve">, </w:t>
      </w:r>
      <w:r w:rsidR="00287D00">
        <w:rPr>
          <w:rFonts w:ascii="Helvetica Neue" w:hAnsi="Helvetica Neue"/>
          <w:sz w:val="20"/>
          <w:szCs w:val="20"/>
        </w:rPr>
        <w:t>(+</w:t>
      </w:r>
      <w:r w:rsidRPr="00047A84">
        <w:rPr>
          <w:rFonts w:ascii="Helvetica Neue" w:hAnsi="Helvetica Neue"/>
          <w:sz w:val="20"/>
          <w:szCs w:val="20"/>
        </w:rPr>
        <w:t>basic R knowledge</w:t>
      </w:r>
      <w:r w:rsidR="00287D00">
        <w:rPr>
          <w:rFonts w:ascii="Helvetica Neue" w:hAnsi="Helvetica Neue"/>
          <w:sz w:val="20"/>
          <w:szCs w:val="20"/>
        </w:rPr>
        <w:t>)</w:t>
      </w:r>
      <w:r w:rsidR="00287D00">
        <w:rPr>
          <w:rFonts w:ascii="Helvetica Neue" w:hAnsi="Helvetica Neue"/>
          <w:sz w:val="20"/>
          <w:szCs w:val="20"/>
        </w:rPr>
        <w:br/>
      </w:r>
      <w:r w:rsidR="00F6153C">
        <w:rPr>
          <w:rFonts w:ascii="Helvetica Neue" w:hAnsi="Helvetica Neue"/>
          <w:sz w:val="20"/>
          <w:szCs w:val="20"/>
        </w:rPr>
        <w:br/>
      </w:r>
      <w:r w:rsidRPr="00F6153C">
        <w:rPr>
          <w:rFonts w:ascii="Helvetica Neue" w:hAnsi="Helvetica Neue"/>
          <w:b/>
          <w:bCs/>
          <w:color w:val="1E3A5F"/>
          <w:sz w:val="20"/>
          <w:szCs w:val="20"/>
        </w:rPr>
        <w:t>Overview</w:t>
      </w:r>
    </w:p>
    <w:p w14:paraId="353939CA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In this workshop, you will:</w:t>
      </w:r>
    </w:p>
    <w:p w14:paraId="353939CB" w14:textId="76FC5D3D" w:rsidR="00C8411D" w:rsidRPr="00047A84" w:rsidRDefault="00F6153C" w:rsidP="007E6269">
      <w:pPr>
        <w:pStyle w:val="ListParagraph"/>
        <w:numPr>
          <w:ilvl w:val="0"/>
          <w:numId w:val="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Recall how to prepare</w:t>
      </w:r>
      <w:r w:rsidRPr="00047A84">
        <w:rPr>
          <w:rFonts w:ascii="Helvetica Neue" w:hAnsi="Helvetica Neue"/>
          <w:sz w:val="20"/>
          <w:szCs w:val="20"/>
        </w:rPr>
        <w:t xml:space="preserve"> a ranked gene list from DE results</w:t>
      </w:r>
    </w:p>
    <w:p w14:paraId="353939CC" w14:textId="77777777" w:rsidR="00C8411D" w:rsidRPr="00047A84" w:rsidRDefault="00000000" w:rsidP="007E6269">
      <w:pPr>
        <w:pStyle w:val="ListParagraph"/>
        <w:numPr>
          <w:ilvl w:val="0"/>
          <w:numId w:val="2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Run GSEA using the desktop application</w:t>
      </w:r>
    </w:p>
    <w:p w14:paraId="353939CD" w14:textId="77777777" w:rsidR="00C8411D" w:rsidRPr="00047A84" w:rsidRDefault="00000000" w:rsidP="007E6269">
      <w:pPr>
        <w:pStyle w:val="ListParagraph"/>
        <w:numPr>
          <w:ilvl w:val="0"/>
          <w:numId w:val="2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Explore and interpret GSEA output</w:t>
      </w:r>
    </w:p>
    <w:p w14:paraId="353939CE" w14:textId="77777777" w:rsidR="00C8411D" w:rsidRPr="00047A84" w:rsidRDefault="00000000" w:rsidP="007E6269">
      <w:pPr>
        <w:pStyle w:val="ListParagraph"/>
        <w:numPr>
          <w:ilvl w:val="0"/>
          <w:numId w:val="2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Understand the enrichment plot and leading edge</w:t>
      </w:r>
    </w:p>
    <w:p w14:paraId="353939CF" w14:textId="4A91EAF7" w:rsidR="00C8411D" w:rsidRPr="00F6153C" w:rsidRDefault="00C8411D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D0" w14:textId="77777777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F6153C">
        <w:rPr>
          <w:rFonts w:ascii="Helvetica Neue" w:hAnsi="Helvetica Neue"/>
          <w:b/>
          <w:bCs/>
          <w:color w:val="1E3A5F"/>
          <w:sz w:val="20"/>
          <w:szCs w:val="20"/>
        </w:rPr>
        <w:t>Data</w:t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: </w:t>
      </w:r>
      <w:r w:rsidRPr="00047A84">
        <w:rPr>
          <w:rFonts w:ascii="Helvetica Neue" w:hAnsi="Helvetica Neue"/>
          <w:sz w:val="20"/>
          <w:szCs w:val="20"/>
        </w:rPr>
        <w:t>TCGA Pancreatic Adenocarcinoma (PAAD) - Moffitt Basal vs Classical subtypes.</w:t>
      </w:r>
    </w:p>
    <w:p w14:paraId="58B3E77D" w14:textId="77777777" w:rsidR="007E6269" w:rsidRPr="00047A84" w:rsidRDefault="007E6269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D2" w14:textId="77777777" w:rsidR="00C8411D" w:rsidRPr="00047A84" w:rsidRDefault="00000000" w:rsidP="007E6269">
      <w:pPr>
        <w:pStyle w:val="Heading2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Required Software</w:t>
      </w:r>
    </w:p>
    <w:p w14:paraId="353939D3" w14:textId="77777777" w:rsidR="00C8411D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GSEA Desktop application (download from gsea-msigdb.org)</w:t>
      </w:r>
    </w:p>
    <w:p w14:paraId="77E8ACDB" w14:textId="77777777" w:rsidR="007E6269" w:rsidRPr="00047A84" w:rsidRDefault="007E6269" w:rsidP="007E6269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9D5" w14:textId="77777777" w:rsidR="00C8411D" w:rsidRPr="00047A84" w:rsidRDefault="00000000" w:rsidP="007E6269">
      <w:pPr>
        <w:pStyle w:val="Heading2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Required Files</w:t>
      </w:r>
    </w:p>
    <w:p w14:paraId="353939D6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Download to your working directory:</w:t>
      </w:r>
    </w:p>
    <w:p w14:paraId="353939D7" w14:textId="377C33EE" w:rsidR="00C8411D" w:rsidRPr="00D83E10" w:rsidRDefault="007E6269" w:rsidP="007E6269">
      <w:pPr>
        <w:pStyle w:val="ListParagraph"/>
        <w:numPr>
          <w:ilvl w:val="0"/>
          <w:numId w:val="5"/>
        </w:numPr>
        <w:contextualSpacing/>
        <w:rPr>
          <w:rFonts w:ascii="Helvetica Neue" w:hAnsi="Helvetica Neue"/>
          <w:sz w:val="20"/>
          <w:szCs w:val="20"/>
        </w:rPr>
      </w:pPr>
      <w:proofErr w:type="spellStart"/>
      <w:r w:rsidRPr="007E6269">
        <w:rPr>
          <w:rFonts w:ascii="Helvetica Neue" w:eastAsia="Courier New" w:hAnsi="Helvetica Neue" w:cs="Courier New"/>
          <w:sz w:val="20"/>
          <w:szCs w:val="20"/>
        </w:rPr>
        <w:t>ranked_basal_vs_classical.rnk</w:t>
      </w:r>
      <w:proofErr w:type="spellEnd"/>
      <w:r w:rsidRPr="00D83E10">
        <w:rPr>
          <w:rFonts w:ascii="Helvetica Neue" w:hAnsi="Helvetica Neue"/>
          <w:sz w:val="20"/>
          <w:szCs w:val="20"/>
        </w:rPr>
        <w:t xml:space="preserve"> (from </w:t>
      </w:r>
      <w:r>
        <w:rPr>
          <w:rFonts w:ascii="Helvetica Neue" w:hAnsi="Helvetica Neue"/>
          <w:sz w:val="20"/>
          <w:szCs w:val="20"/>
        </w:rPr>
        <w:t>Lab 2a</w:t>
      </w:r>
      <w:r w:rsidRPr="00D83E10">
        <w:rPr>
          <w:rFonts w:ascii="Helvetica Neue" w:hAnsi="Helvetica Neue"/>
          <w:sz w:val="20"/>
          <w:szCs w:val="20"/>
        </w:rPr>
        <w:t>)</w:t>
      </w:r>
    </w:p>
    <w:p w14:paraId="353939D8" w14:textId="60797B3A" w:rsidR="00C8411D" w:rsidRDefault="00885189" w:rsidP="007E6269">
      <w:pPr>
        <w:pStyle w:val="ListParagraph"/>
        <w:numPr>
          <w:ilvl w:val="0"/>
          <w:numId w:val="5"/>
        </w:numPr>
        <w:contextualSpacing/>
        <w:rPr>
          <w:rFonts w:ascii="Helvetica Neue" w:hAnsi="Helvetica Neue"/>
          <w:sz w:val="20"/>
          <w:szCs w:val="20"/>
        </w:rPr>
      </w:pPr>
      <w:r w:rsidRPr="00885189">
        <w:rPr>
          <w:rFonts w:ascii="Helvetica Neue" w:eastAsia="Courier New" w:hAnsi="Helvetica Neue" w:cs="Courier New"/>
          <w:sz w:val="20"/>
          <w:szCs w:val="20"/>
        </w:rPr>
        <w:t xml:space="preserve">Human_GOBP_AllPathways_noPFOCR_no_GO_iea_May_01_2026_symbol.gmt </w:t>
      </w:r>
      <w:r>
        <w:rPr>
          <w:rFonts w:ascii="Helvetica Neue" w:eastAsia="Courier New" w:hAnsi="Helvetica Neue" w:cs="Courier New"/>
          <w:sz w:val="20"/>
          <w:szCs w:val="20"/>
        </w:rPr>
        <w:br/>
      </w:r>
      <w:r w:rsidRPr="00047A84">
        <w:rPr>
          <w:rFonts w:ascii="Helvetica Neue" w:hAnsi="Helvetica Neue"/>
          <w:sz w:val="20"/>
          <w:szCs w:val="20"/>
        </w:rPr>
        <w:t>(from Bader Lab)</w:t>
      </w:r>
    </w:p>
    <w:p w14:paraId="06A5B8DB" w14:textId="77777777" w:rsidR="007E6269" w:rsidRDefault="007E6269" w:rsidP="007E6269">
      <w:pPr>
        <w:pBdr>
          <w:bottom w:val="single" w:sz="6" w:space="1" w:color="auto"/>
        </w:pBdr>
        <w:contextualSpacing/>
        <w:rPr>
          <w:rFonts w:ascii="Helvetica Neue" w:hAnsi="Helvetica Neue"/>
          <w:sz w:val="20"/>
          <w:szCs w:val="20"/>
        </w:rPr>
      </w:pPr>
    </w:p>
    <w:p w14:paraId="75F0FFE6" w14:textId="77777777" w:rsidR="007E6269" w:rsidRPr="007E6269" w:rsidRDefault="007E6269" w:rsidP="007E6269">
      <w:pPr>
        <w:contextualSpacing/>
        <w:rPr>
          <w:rFonts w:ascii="Helvetica Neue" w:hAnsi="Helvetica Neue"/>
          <w:sz w:val="20"/>
          <w:szCs w:val="20"/>
        </w:rPr>
      </w:pPr>
    </w:p>
    <w:p w14:paraId="7FF93566" w14:textId="77777777" w:rsidR="00E53A64" w:rsidRPr="00E53A64" w:rsidRDefault="00000000" w:rsidP="00E53A64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i/>
          <w:iCs/>
          <w:color w:val="C00000"/>
          <w:sz w:val="20"/>
          <w:szCs w:val="20"/>
        </w:rPr>
      </w:pPr>
      <w:r w:rsidRPr="007E6269">
        <w:rPr>
          <w:rFonts w:ascii="Helvetica Neue" w:hAnsi="Helvetica Neue"/>
          <w:sz w:val="22"/>
          <w:szCs w:val="22"/>
        </w:rPr>
        <w:t xml:space="preserve">Exercise </w:t>
      </w:r>
      <w:r w:rsidR="007E6269">
        <w:rPr>
          <w:rFonts w:ascii="Helvetica Neue" w:hAnsi="Helvetica Neue"/>
          <w:sz w:val="22"/>
          <w:szCs w:val="22"/>
        </w:rPr>
        <w:t>0</w:t>
      </w:r>
      <w:r w:rsidRPr="007E6269">
        <w:rPr>
          <w:rFonts w:ascii="Helvetica Neue" w:hAnsi="Helvetica Neue"/>
          <w:sz w:val="22"/>
          <w:szCs w:val="22"/>
        </w:rPr>
        <w:t xml:space="preserve">: Create a Ranked Gene List </w:t>
      </w:r>
      <w:r w:rsidR="007E6269">
        <w:rPr>
          <w:rFonts w:ascii="Helvetica Neue" w:hAnsi="Helvetica Neue"/>
          <w:sz w:val="22"/>
          <w:szCs w:val="22"/>
        </w:rPr>
        <w:br/>
      </w:r>
      <w:r w:rsidR="00E53A64" w:rsidRPr="00E53A64">
        <w:rPr>
          <w:rFonts w:ascii="Helvetica Neue" w:hAnsi="Helvetica Neue"/>
          <w:b w:val="0"/>
          <w:bCs w:val="0"/>
          <w:i/>
          <w:iCs/>
          <w:color w:val="C00000"/>
          <w:sz w:val="20"/>
          <w:szCs w:val="20"/>
        </w:rPr>
        <w:t xml:space="preserve">Review this section to recall what you did in Lab 2a. Then start with Exercise 1. </w:t>
      </w:r>
    </w:p>
    <w:p w14:paraId="4A3E9189" w14:textId="16829832" w:rsidR="00E53A64" w:rsidRDefault="00E53A64" w:rsidP="007E6269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</w:p>
    <w:p w14:paraId="353939DA" w14:textId="6E122C68" w:rsidR="00C8411D" w:rsidRPr="007E6269" w:rsidRDefault="00000000" w:rsidP="007E6269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E53A64">
        <w:rPr>
          <w:rFonts w:ascii="Helvetica Neue" w:hAnsi="Helvetica Neue"/>
          <w:sz w:val="20"/>
          <w:szCs w:val="20"/>
        </w:rPr>
        <w:t>Goal</w:t>
      </w:r>
      <w:r w:rsidRPr="007E6269">
        <w:rPr>
          <w:rFonts w:ascii="Helvetica Neue" w:hAnsi="Helvetica Neue"/>
          <w:b w:val="0"/>
          <w:bCs w:val="0"/>
          <w:sz w:val="20"/>
          <w:szCs w:val="20"/>
        </w:rPr>
        <w:t>: Generate a .</w:t>
      </w:r>
      <w:proofErr w:type="spellStart"/>
      <w:r w:rsidRPr="007E6269">
        <w:rPr>
          <w:rFonts w:ascii="Helvetica Neue" w:hAnsi="Helvetica Neue"/>
          <w:b w:val="0"/>
          <w:bCs w:val="0"/>
          <w:sz w:val="20"/>
          <w:szCs w:val="20"/>
        </w:rPr>
        <w:t>rnk</w:t>
      </w:r>
      <w:proofErr w:type="spellEnd"/>
      <w:r w:rsidRPr="007E6269">
        <w:rPr>
          <w:rFonts w:ascii="Helvetica Neue" w:hAnsi="Helvetica Neue"/>
          <w:b w:val="0"/>
          <w:bCs w:val="0"/>
          <w:sz w:val="20"/>
          <w:szCs w:val="20"/>
        </w:rPr>
        <w:t xml:space="preserve"> file from differential expression results</w:t>
      </w:r>
    </w:p>
    <w:p w14:paraId="1FC98301" w14:textId="77777777" w:rsidR="007E6269" w:rsidRPr="007E6269" w:rsidRDefault="007E6269" w:rsidP="007E6269">
      <w:pPr>
        <w:pStyle w:val="Heading1"/>
        <w:spacing w:before="0" w:after="0"/>
        <w:contextualSpacing/>
        <w:rPr>
          <w:rFonts w:ascii="Helvetica Neue" w:hAnsi="Helvetica Neue"/>
          <w:sz w:val="22"/>
          <w:szCs w:val="22"/>
        </w:rPr>
      </w:pPr>
    </w:p>
    <w:p w14:paraId="353939DC" w14:textId="5FDEEBE2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E53A64">
        <w:rPr>
          <w:rFonts w:ascii="Helvetica Neue" w:hAnsi="Helvetica Neue"/>
          <w:sz w:val="20"/>
          <w:szCs w:val="20"/>
        </w:rPr>
        <w:t>0</w:t>
      </w:r>
      <w:r w:rsidRPr="00047A84">
        <w:rPr>
          <w:rFonts w:ascii="Helvetica Neue" w:hAnsi="Helvetica Neue"/>
          <w:sz w:val="20"/>
          <w:szCs w:val="20"/>
        </w:rPr>
        <w:t>.1: Load the DE Results</w:t>
      </w:r>
    </w:p>
    <w:p w14:paraId="353939DD" w14:textId="77777777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Load the DESeq2 results from the previous module.</w:t>
      </w:r>
    </w:p>
    <w:p w14:paraId="36C0E38B" w14:textId="77777777" w:rsidR="00E53A64" w:rsidRPr="00047A84" w:rsidRDefault="00E53A64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DE" w14:textId="11B43D9C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E53A64">
        <w:rPr>
          <w:rFonts w:ascii="Helvetica Neue" w:hAnsi="Helvetica Neue"/>
          <w:sz w:val="20"/>
          <w:szCs w:val="20"/>
        </w:rPr>
        <w:t>0</w:t>
      </w:r>
      <w:r w:rsidRPr="00047A84">
        <w:rPr>
          <w:rFonts w:ascii="Helvetica Neue" w:hAnsi="Helvetica Neue"/>
          <w:sz w:val="20"/>
          <w:szCs w:val="20"/>
        </w:rPr>
        <w:t>.2: Calculate the Ranking Metric</w:t>
      </w:r>
    </w:p>
    <w:p w14:paraId="353939DF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The ranking metric combines significance and direction:</w:t>
      </w:r>
    </w:p>
    <w:p w14:paraId="353939E0" w14:textId="77777777" w:rsidR="00C8411D" w:rsidRDefault="00000000" w:rsidP="007E6269">
      <w:pPr>
        <w:shd w:val="clear" w:color="auto" w:fill="F0F0F0"/>
        <w:contextualSpacing/>
        <w:rPr>
          <w:rFonts w:ascii="Helvetica Neue" w:eastAsia="Courier New" w:hAnsi="Helvetica Neue" w:cs="Courier New"/>
          <w:sz w:val="20"/>
          <w:szCs w:val="20"/>
        </w:rPr>
      </w:pPr>
      <w:r w:rsidRPr="00047A84">
        <w:rPr>
          <w:rFonts w:ascii="Helvetica Neue" w:eastAsia="Courier New" w:hAnsi="Helvetica Neue" w:cs="Courier New"/>
          <w:sz w:val="20"/>
          <w:szCs w:val="20"/>
        </w:rPr>
        <w:t>score = -log10(</w:t>
      </w:r>
      <w:proofErr w:type="spellStart"/>
      <w:r w:rsidRPr="00047A84">
        <w:rPr>
          <w:rFonts w:ascii="Helvetica Neue" w:eastAsia="Courier New" w:hAnsi="Helvetica Neue" w:cs="Courier New"/>
          <w:sz w:val="20"/>
          <w:szCs w:val="20"/>
        </w:rPr>
        <w:t>pvalue</w:t>
      </w:r>
      <w:proofErr w:type="spellEnd"/>
      <w:r w:rsidRPr="00047A84">
        <w:rPr>
          <w:rFonts w:ascii="Helvetica Neue" w:eastAsia="Courier New" w:hAnsi="Helvetica Neue" w:cs="Courier New"/>
          <w:sz w:val="20"/>
          <w:szCs w:val="20"/>
        </w:rPr>
        <w:t>) * sign(log2FoldChange)</w:t>
      </w:r>
    </w:p>
    <w:p w14:paraId="4E9596C0" w14:textId="77777777" w:rsidR="00E53A64" w:rsidRPr="00047A84" w:rsidRDefault="00E53A64" w:rsidP="007E6269">
      <w:pPr>
        <w:shd w:val="clear" w:color="auto" w:fill="F0F0F0"/>
        <w:contextualSpacing/>
        <w:rPr>
          <w:rFonts w:ascii="Helvetica Neue" w:hAnsi="Helvetica Neue"/>
          <w:sz w:val="20"/>
          <w:szCs w:val="20"/>
        </w:rPr>
      </w:pPr>
    </w:p>
    <w:p w14:paraId="353939E1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This ensures:</w:t>
      </w:r>
    </w:p>
    <w:p w14:paraId="353939E2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Highly significant upregulated genes: large positive scores (top)</w:t>
      </w:r>
    </w:p>
    <w:p w14:paraId="353939E3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Highly significant downregulated genes: large negative scores (bottom)</w:t>
      </w:r>
    </w:p>
    <w:p w14:paraId="353939E4" w14:textId="77777777" w:rsidR="00C8411D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Non-significant genes: scores near zero (middle)</w:t>
      </w:r>
    </w:p>
    <w:p w14:paraId="33B6BF68" w14:textId="77777777" w:rsidR="00E53A64" w:rsidRPr="00047A84" w:rsidRDefault="00E53A64" w:rsidP="00E53A64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9E5" w14:textId="0C39669C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E53A64">
        <w:rPr>
          <w:rFonts w:ascii="Helvetica Neue" w:hAnsi="Helvetica Neue"/>
          <w:sz w:val="20"/>
          <w:szCs w:val="20"/>
        </w:rPr>
        <w:t>0</w:t>
      </w:r>
      <w:r w:rsidRPr="00047A84">
        <w:rPr>
          <w:rFonts w:ascii="Helvetica Neue" w:hAnsi="Helvetica Neue"/>
          <w:sz w:val="20"/>
          <w:szCs w:val="20"/>
        </w:rPr>
        <w:t>.3: Handle Problematic Values</w:t>
      </w:r>
    </w:p>
    <w:p w14:paraId="353939E6" w14:textId="77777777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Remove NA and Inf values that would cause GSEA errors.</w:t>
      </w:r>
    </w:p>
    <w:p w14:paraId="6D57D7A8" w14:textId="77777777" w:rsidR="00E53A64" w:rsidRPr="00047A84" w:rsidRDefault="00E53A64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E7" w14:textId="71B9B413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E53A64">
        <w:rPr>
          <w:rFonts w:ascii="Helvetica Neue" w:hAnsi="Helvetica Neue"/>
          <w:sz w:val="20"/>
          <w:szCs w:val="20"/>
        </w:rPr>
        <w:t>0</w:t>
      </w:r>
      <w:r w:rsidRPr="00047A84">
        <w:rPr>
          <w:rFonts w:ascii="Helvetica Neue" w:hAnsi="Helvetica Neue"/>
          <w:sz w:val="20"/>
          <w:szCs w:val="20"/>
        </w:rPr>
        <w:t xml:space="preserve">.4: </w:t>
      </w:r>
      <w:r w:rsidR="00E53A64">
        <w:rPr>
          <w:rFonts w:ascii="Helvetica Neue" w:hAnsi="Helvetica Neue"/>
          <w:sz w:val="20"/>
          <w:szCs w:val="20"/>
        </w:rPr>
        <w:t xml:space="preserve">Format gene identifiers </w:t>
      </w:r>
    </w:p>
    <w:p w14:paraId="353939E8" w14:textId="77777777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GSEA requires unique gene identifiers. Keep the entry with the highest absolute score.</w:t>
      </w:r>
    </w:p>
    <w:p w14:paraId="3A756FAC" w14:textId="3B2E3DBB" w:rsidR="00E53A64" w:rsidRDefault="00E53A64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Also make sure your genes are described by gene symbols. </w:t>
      </w:r>
    </w:p>
    <w:p w14:paraId="7BBDBAEA" w14:textId="78030A0B" w:rsidR="00E53A64" w:rsidRPr="00047A84" w:rsidRDefault="00E53A64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672D0C" wp14:editId="3EDCBCEC">
                <wp:simplePos x="0" y="0"/>
                <wp:positionH relativeFrom="column">
                  <wp:posOffset>2956560</wp:posOffset>
                </wp:positionH>
                <wp:positionV relativeFrom="paragraph">
                  <wp:posOffset>97283</wp:posOffset>
                </wp:positionV>
                <wp:extent cx="3333509" cy="914400"/>
                <wp:effectExtent l="0" t="0" r="6985" b="12700"/>
                <wp:wrapNone/>
                <wp:docPr id="91939556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509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58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A7ECF4" w14:textId="4E4F8EAB" w:rsidR="00E53A64" w:rsidRPr="00E53A64" w:rsidRDefault="00E53A64" w:rsidP="00E53A6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Important Notes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about the .</w:t>
                            </w: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rnk</w:t>
                            </w:r>
                            <w:proofErr w:type="spellEnd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file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753A35B0" w14:textId="3DA1E2C1" w:rsidR="00E53A64" w:rsidRPr="00E53A64" w:rsidRDefault="00E53A64" w:rsidP="00E53A6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•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No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header row</w:t>
                            </w:r>
                          </w:p>
                          <w:p w14:paraId="552A941A" w14:textId="00A9A303" w:rsidR="00E53A64" w:rsidRPr="00E53A64" w:rsidRDefault="00E53A64" w:rsidP="00E53A6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•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Tab-delimited, two columns only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(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gene symbol, score)</w:t>
                            </w:r>
                          </w:p>
                          <w:p w14:paraId="5D808A53" w14:textId="508BB265" w:rsidR="00E53A64" w:rsidRPr="00E53A64" w:rsidRDefault="00E53A64" w:rsidP="00E53A6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•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Gene symbols (not Ensembl IDs) to match GMT file</w:t>
                            </w:r>
                          </w:p>
                          <w:p w14:paraId="45808295" w14:textId="4956A661" w:rsidR="00E53A64" w:rsidRPr="00E53A64" w:rsidRDefault="00E53A64" w:rsidP="00E53A6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•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53A64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ALL genes included, not just significant 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72D0C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2.8pt;margin-top:7.65pt;width:262.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" fillcolor="white [3201]" strokeweight="1.25pt">
                <v:textbox>
                  <w:txbxContent>
                    <w:p w14:paraId="70A7ECF4" w14:textId="4E4F8EAB" w:rsidR="00E53A64" w:rsidRPr="00E53A64" w:rsidRDefault="00E53A64" w:rsidP="00E53A6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Important Notes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about the .</w:t>
                      </w: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rnk</w:t>
                      </w:r>
                      <w:proofErr w:type="spellEnd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file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:</w:t>
                      </w:r>
                    </w:p>
                    <w:p w14:paraId="753A35B0" w14:textId="3DA1E2C1" w:rsidR="00E53A64" w:rsidRPr="00E53A64" w:rsidRDefault="00E53A64" w:rsidP="00E53A6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•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No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header row</w:t>
                      </w:r>
                    </w:p>
                    <w:p w14:paraId="552A941A" w14:textId="00A9A303" w:rsidR="00E53A64" w:rsidRPr="00E53A64" w:rsidRDefault="00E53A64" w:rsidP="00E53A6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•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Tab-delimited, two columns only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(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gene symbol, score)</w:t>
                      </w:r>
                    </w:p>
                    <w:p w14:paraId="5D808A53" w14:textId="508BB265" w:rsidR="00E53A64" w:rsidRPr="00E53A64" w:rsidRDefault="00E53A64" w:rsidP="00E53A6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•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Gene symbols (not Ensembl IDs) to match GMT file</w:t>
                      </w:r>
                    </w:p>
                    <w:p w14:paraId="45808295" w14:textId="4956A661" w:rsidR="00E53A64" w:rsidRPr="00E53A64" w:rsidRDefault="00E53A64" w:rsidP="00E53A6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•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 w:rsidRPr="00E53A64">
                        <w:rPr>
                          <w:rFonts w:ascii="Helvetica" w:hAnsi="Helvetica"/>
                          <w:sz w:val="20"/>
                          <w:szCs w:val="20"/>
                        </w:rPr>
                        <w:t>ALL genes included, not just significant ones</w:t>
                      </w:r>
                    </w:p>
                  </w:txbxContent>
                </v:textbox>
              </v:shape>
            </w:pict>
          </mc:Fallback>
        </mc:AlternateContent>
      </w:r>
    </w:p>
    <w:p w14:paraId="353939E9" w14:textId="624306C4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E53A64">
        <w:rPr>
          <w:rFonts w:ascii="Helvetica Neue" w:hAnsi="Helvetica Neue"/>
          <w:sz w:val="20"/>
          <w:szCs w:val="20"/>
        </w:rPr>
        <w:t>0</w:t>
      </w:r>
      <w:r w:rsidRPr="00047A84">
        <w:rPr>
          <w:rFonts w:ascii="Helvetica Neue" w:hAnsi="Helvetica Neue"/>
          <w:sz w:val="20"/>
          <w:szCs w:val="20"/>
        </w:rPr>
        <w:t>.5: Sort, Save, and Verify</w:t>
      </w:r>
    </w:p>
    <w:p w14:paraId="353939EA" w14:textId="52B28FBF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Sort genes, save as .</w:t>
      </w:r>
      <w:proofErr w:type="spellStart"/>
      <w:r w:rsidRPr="00047A84">
        <w:rPr>
          <w:rFonts w:ascii="Helvetica Neue" w:hAnsi="Helvetica Neue"/>
          <w:sz w:val="20"/>
          <w:szCs w:val="20"/>
        </w:rPr>
        <w:t>rnk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file, and verify the format.</w:t>
      </w:r>
    </w:p>
    <w:p w14:paraId="1F9F8E5D" w14:textId="77777777" w:rsidR="00E53A64" w:rsidRDefault="00E53A64" w:rsidP="00E53A64">
      <w:pPr>
        <w:contextualSpacing/>
        <w:rPr>
          <w:rFonts w:ascii="Helvetica Neue" w:hAnsi="Helvetica Neue"/>
          <w:b/>
          <w:bCs/>
          <w:sz w:val="20"/>
          <w:szCs w:val="20"/>
        </w:rPr>
      </w:pPr>
    </w:p>
    <w:p w14:paraId="353939F1" w14:textId="12648D9D" w:rsidR="00C8411D" w:rsidRDefault="00000000" w:rsidP="00E53A64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E53A64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 xml:space="preserve">Exercise </w:t>
      </w:r>
      <w:r w:rsidR="00E53A64">
        <w:rPr>
          <w:rFonts w:ascii="Helvetica Neue" w:hAnsi="Helvetica Neue"/>
          <w:b/>
          <w:bCs/>
          <w:color w:val="1E3A5F"/>
          <w:sz w:val="22"/>
          <w:szCs w:val="22"/>
        </w:rPr>
        <w:t>1</w:t>
      </w:r>
      <w:r w:rsidRPr="00E53A64">
        <w:rPr>
          <w:rFonts w:ascii="Helvetica Neue" w:hAnsi="Helvetica Neue"/>
          <w:b/>
          <w:bCs/>
          <w:color w:val="1E3A5F"/>
          <w:sz w:val="22"/>
          <w:szCs w:val="22"/>
        </w:rPr>
        <w:t xml:space="preserve">: Run GSEA </w:t>
      </w:r>
    </w:p>
    <w:p w14:paraId="3208499B" w14:textId="77777777" w:rsidR="00E53A64" w:rsidRPr="00E53A64" w:rsidRDefault="00E53A64" w:rsidP="00E53A64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53939F2" w14:textId="77777777" w:rsidR="00C8411D" w:rsidRPr="00E53A64" w:rsidRDefault="00000000" w:rsidP="00E53A64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E53A64">
        <w:rPr>
          <w:rFonts w:ascii="Helvetica Neue" w:hAnsi="Helvetica Neue"/>
          <w:sz w:val="20"/>
          <w:szCs w:val="20"/>
        </w:rPr>
        <w:t>Goal</w:t>
      </w:r>
      <w:r w:rsidRPr="00E53A64">
        <w:rPr>
          <w:rFonts w:ascii="Helvetica Neue" w:hAnsi="Helvetica Neue"/>
          <w:b w:val="0"/>
          <w:bCs w:val="0"/>
          <w:sz w:val="20"/>
          <w:szCs w:val="20"/>
        </w:rPr>
        <w:t>: Use the GSEA desktop application to perform gene set enrichment analysis</w:t>
      </w:r>
    </w:p>
    <w:p w14:paraId="2D9ACEDA" w14:textId="77777777" w:rsidR="00E53A64" w:rsidRPr="00047A84" w:rsidRDefault="00E53A64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F3" w14:textId="6927BD47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B24B59">
        <w:rPr>
          <w:rFonts w:ascii="Helvetica Neue" w:hAnsi="Helvetica Neue"/>
          <w:sz w:val="20"/>
          <w:szCs w:val="20"/>
        </w:rPr>
        <w:t>1</w:t>
      </w:r>
      <w:r w:rsidRPr="00047A84">
        <w:rPr>
          <w:rFonts w:ascii="Helvetica Neue" w:hAnsi="Helvetica Neue"/>
          <w:sz w:val="20"/>
          <w:szCs w:val="20"/>
        </w:rPr>
        <w:t>.1: Launch GSEA</w:t>
      </w:r>
    </w:p>
    <w:p w14:paraId="353939F4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Double-click the GSEA application icon to launch it.</w:t>
      </w:r>
    </w:p>
    <w:p w14:paraId="1CAD5EAE" w14:textId="77777777" w:rsidR="0059707D" w:rsidRDefault="0059707D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5F9E7CAB" w14:textId="6BCB4844" w:rsidR="0059707D" w:rsidRDefault="003D535A" w:rsidP="001E1364">
      <w:pPr>
        <w:pStyle w:val="Heading3"/>
        <w:spacing w:before="0" w:after="0"/>
        <w:contextualSpacing/>
        <w:jc w:val="center"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A0529C" wp14:editId="2FFAB11F">
                <wp:simplePos x="0" y="0"/>
                <wp:positionH relativeFrom="column">
                  <wp:posOffset>1094812</wp:posOffset>
                </wp:positionH>
                <wp:positionV relativeFrom="paragraph">
                  <wp:posOffset>182245</wp:posOffset>
                </wp:positionV>
                <wp:extent cx="566034" cy="160920"/>
                <wp:effectExtent l="12700" t="12700" r="18415" b="17145"/>
                <wp:wrapNone/>
                <wp:docPr id="159308640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034" cy="1609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12BAC2" id="Rectangle 2" o:spid="_x0000_s1026" style="position:absolute;margin-left:86.2pt;margin-top:14.35pt;width:44.55pt;height:12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" filled="f" strokecolor="#e00" strokeweight="1.5pt"/>
            </w:pict>
          </mc:Fallback>
        </mc:AlternateContent>
      </w:r>
      <w:r w:rsidR="0059707D" w:rsidRPr="0059707D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1B7539F7" wp14:editId="4E712877">
            <wp:extent cx="3779135" cy="2400356"/>
            <wp:effectExtent l="0" t="0" r="5715" b="0"/>
            <wp:docPr id="1805649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649562" name=""/>
                    <pic:cNvPicPr/>
                  </pic:nvPicPr>
                  <pic:blipFill rotWithShape="1">
                    <a:blip r:embed="rId5"/>
                    <a:srcRect b="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864" cy="2433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3E96F" w14:textId="77777777" w:rsidR="0059707D" w:rsidRDefault="0059707D" w:rsidP="0059707D">
      <w:pPr>
        <w:pStyle w:val="Heading3"/>
        <w:spacing w:before="0" w:after="0"/>
        <w:contextualSpacing/>
        <w:jc w:val="center"/>
        <w:rPr>
          <w:rFonts w:ascii="Helvetica Neue" w:hAnsi="Helvetica Neue"/>
          <w:sz w:val="20"/>
          <w:szCs w:val="20"/>
        </w:rPr>
      </w:pPr>
    </w:p>
    <w:p w14:paraId="353939F6" w14:textId="5D2CF93F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B24B59">
        <w:rPr>
          <w:rFonts w:ascii="Helvetica Neue" w:hAnsi="Helvetica Neue"/>
          <w:sz w:val="20"/>
          <w:szCs w:val="20"/>
        </w:rPr>
        <w:t>1</w:t>
      </w:r>
      <w:r w:rsidRPr="00047A84">
        <w:rPr>
          <w:rFonts w:ascii="Helvetica Neue" w:hAnsi="Helvetica Neue"/>
          <w:sz w:val="20"/>
          <w:szCs w:val="20"/>
        </w:rPr>
        <w:t>.2: Load Data Files</w:t>
      </w:r>
    </w:p>
    <w:p w14:paraId="353939F7" w14:textId="77777777" w:rsidR="00C8411D" w:rsidRDefault="00000000" w:rsidP="004930C8">
      <w:pPr>
        <w:pStyle w:val="ListParagraph"/>
        <w:numPr>
          <w:ilvl w:val="0"/>
          <w:numId w:val="6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Click </w:t>
      </w:r>
      <w:r w:rsidRPr="003D535A">
        <w:rPr>
          <w:rFonts w:ascii="Helvetica Neue" w:hAnsi="Helvetica Neue"/>
          <w:b/>
          <w:bCs/>
          <w:color w:val="EE0000"/>
          <w:sz w:val="20"/>
          <w:szCs w:val="20"/>
        </w:rPr>
        <w:t>Load data</w:t>
      </w:r>
      <w:r w:rsidRPr="003D535A">
        <w:rPr>
          <w:rFonts w:ascii="Helvetica Neue" w:hAnsi="Helvetica Neue"/>
          <w:color w:val="EE0000"/>
          <w:sz w:val="20"/>
          <w:szCs w:val="20"/>
        </w:rPr>
        <w:t xml:space="preserve"> </w:t>
      </w:r>
      <w:r w:rsidRPr="00047A84">
        <w:rPr>
          <w:rFonts w:ascii="Helvetica Neue" w:hAnsi="Helvetica Neue"/>
          <w:sz w:val="20"/>
          <w:szCs w:val="20"/>
        </w:rPr>
        <w:t>in the upper left corner</w:t>
      </w:r>
    </w:p>
    <w:p w14:paraId="1F724039" w14:textId="3626FC40" w:rsidR="001E1364" w:rsidRPr="001E1364" w:rsidRDefault="00000000" w:rsidP="004930C8">
      <w:pPr>
        <w:pStyle w:val="ListParagraph"/>
        <w:numPr>
          <w:ilvl w:val="0"/>
          <w:numId w:val="6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Click </w:t>
      </w:r>
      <w:r w:rsidRPr="00047A84">
        <w:rPr>
          <w:rFonts w:ascii="Helvetica Neue" w:hAnsi="Helvetica Neue"/>
          <w:b/>
          <w:bCs/>
          <w:sz w:val="20"/>
          <w:szCs w:val="20"/>
        </w:rPr>
        <w:t>Browse for files</w:t>
      </w:r>
    </w:p>
    <w:p w14:paraId="3AB4F996" w14:textId="77777777" w:rsidR="001E1364" w:rsidRDefault="00000000" w:rsidP="004930C8">
      <w:pPr>
        <w:pStyle w:val="ListParagraph"/>
        <w:numPr>
          <w:ilvl w:val="0"/>
          <w:numId w:val="6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Select BOTH: your .</w:t>
      </w:r>
      <w:proofErr w:type="spellStart"/>
      <w:r w:rsidRPr="00047A84">
        <w:rPr>
          <w:rFonts w:ascii="Helvetica Neue" w:hAnsi="Helvetica Neue"/>
          <w:sz w:val="20"/>
          <w:szCs w:val="20"/>
        </w:rPr>
        <w:t>rnk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file AND your .</w:t>
      </w:r>
      <w:proofErr w:type="spellStart"/>
      <w:r w:rsidRPr="00047A84">
        <w:rPr>
          <w:rFonts w:ascii="Helvetica Neue" w:hAnsi="Helvetica Neue"/>
          <w:sz w:val="20"/>
          <w:szCs w:val="20"/>
        </w:rPr>
        <w:t>gmt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file</w:t>
      </w:r>
    </w:p>
    <w:p w14:paraId="353939F9" w14:textId="435BFAE5" w:rsidR="00C8411D" w:rsidRPr="001E1364" w:rsidRDefault="001E1364" w:rsidP="001E1364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1E1364">
        <w:rPr>
          <w:noProof/>
        </w:rPr>
        <w:drawing>
          <wp:inline distT="0" distB="0" distL="0" distR="0" wp14:anchorId="476EC18C" wp14:editId="7F04039A">
            <wp:extent cx="3420319" cy="2227958"/>
            <wp:effectExtent l="0" t="0" r="0" b="0"/>
            <wp:docPr id="1263510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51023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48029" cy="224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939FB" w14:textId="6EACD88F" w:rsidR="00C8411D" w:rsidRPr="00A14BE7" w:rsidRDefault="00000000" w:rsidP="004930C8">
      <w:pPr>
        <w:pStyle w:val="ListParagraph"/>
        <w:numPr>
          <w:ilvl w:val="0"/>
          <w:numId w:val="6"/>
        </w:numPr>
        <w:contextualSpacing/>
        <w:rPr>
          <w:rFonts w:ascii="Helvetica Neue" w:hAnsi="Helvetica Neue"/>
          <w:sz w:val="20"/>
          <w:szCs w:val="20"/>
        </w:rPr>
      </w:pPr>
      <w:r w:rsidRPr="00A14BE7">
        <w:rPr>
          <w:rFonts w:ascii="Helvetica Neue" w:hAnsi="Helvetica Neue"/>
          <w:sz w:val="20"/>
          <w:szCs w:val="20"/>
        </w:rPr>
        <w:t xml:space="preserve">Click </w:t>
      </w:r>
      <w:r w:rsidRPr="00A14BE7">
        <w:rPr>
          <w:rFonts w:ascii="Helvetica Neue" w:hAnsi="Helvetica Neue"/>
          <w:b/>
          <w:bCs/>
          <w:sz w:val="20"/>
          <w:szCs w:val="20"/>
        </w:rPr>
        <w:t>Open</w:t>
      </w:r>
      <w:r w:rsidRPr="00A14BE7">
        <w:rPr>
          <w:rFonts w:ascii="Helvetica Neue" w:hAnsi="Helvetica Neue"/>
          <w:sz w:val="20"/>
          <w:szCs w:val="20"/>
        </w:rPr>
        <w:t xml:space="preserve"> and wait for </w:t>
      </w:r>
      <w:r w:rsidR="00A14BE7" w:rsidRPr="00A14BE7">
        <w:rPr>
          <w:rFonts w:ascii="Helvetica Neue" w:hAnsi="Helvetica Neue"/>
          <w:sz w:val="20"/>
          <w:szCs w:val="20"/>
        </w:rPr>
        <w:t xml:space="preserve">the </w:t>
      </w:r>
      <w:r w:rsidRPr="00A14BE7">
        <w:rPr>
          <w:rFonts w:ascii="Helvetica Neue" w:hAnsi="Helvetica Neue"/>
          <w:sz w:val="20"/>
          <w:szCs w:val="20"/>
        </w:rPr>
        <w:t>"Files loaded successfully"</w:t>
      </w:r>
      <w:r w:rsidR="00A14BE7" w:rsidRPr="00A14BE7">
        <w:rPr>
          <w:rFonts w:ascii="Helvetica Neue" w:hAnsi="Helvetica Neue"/>
          <w:sz w:val="20"/>
          <w:szCs w:val="20"/>
        </w:rPr>
        <w:t xml:space="preserve"> dialogue box, then </w:t>
      </w:r>
      <w:r w:rsidR="00A14BE7">
        <w:rPr>
          <w:rFonts w:ascii="Helvetica Neue" w:hAnsi="Helvetica Neue"/>
          <w:sz w:val="20"/>
          <w:szCs w:val="20"/>
        </w:rPr>
        <w:t>c</w:t>
      </w:r>
      <w:r w:rsidRPr="00A14BE7">
        <w:rPr>
          <w:rFonts w:ascii="Helvetica Neue" w:hAnsi="Helvetica Neue"/>
          <w:sz w:val="20"/>
          <w:szCs w:val="20"/>
        </w:rPr>
        <w:t xml:space="preserve">lick </w:t>
      </w:r>
      <w:r w:rsidRPr="00A14BE7">
        <w:rPr>
          <w:rFonts w:ascii="Helvetica Neue" w:hAnsi="Helvetica Neue"/>
          <w:b/>
          <w:bCs/>
          <w:sz w:val="20"/>
          <w:szCs w:val="20"/>
        </w:rPr>
        <w:t>OK</w:t>
      </w:r>
    </w:p>
    <w:p w14:paraId="3A756A98" w14:textId="77777777" w:rsidR="00A14BE7" w:rsidRPr="00A14BE7" w:rsidRDefault="00A14BE7" w:rsidP="00A14BE7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9FC" w14:textId="75BB5BD8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B24B59">
        <w:rPr>
          <w:rFonts w:ascii="Helvetica Neue" w:hAnsi="Helvetica Neue"/>
          <w:sz w:val="20"/>
          <w:szCs w:val="20"/>
        </w:rPr>
        <w:t>1</w:t>
      </w:r>
      <w:r w:rsidRPr="00047A84">
        <w:rPr>
          <w:rFonts w:ascii="Helvetica Neue" w:hAnsi="Helvetica Neue"/>
          <w:sz w:val="20"/>
          <w:szCs w:val="20"/>
        </w:rPr>
        <w:t xml:space="preserve">.3: Configure </w:t>
      </w:r>
      <w:proofErr w:type="spellStart"/>
      <w:r w:rsidRPr="00047A84">
        <w:rPr>
          <w:rFonts w:ascii="Helvetica Neue" w:hAnsi="Helvetica Neue"/>
          <w:sz w:val="20"/>
          <w:szCs w:val="20"/>
        </w:rPr>
        <w:t>GSEAPreranked</w:t>
      </w:r>
      <w:proofErr w:type="spellEnd"/>
    </w:p>
    <w:p w14:paraId="353939FD" w14:textId="719B0570" w:rsidR="00C8411D" w:rsidRDefault="006E2044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In the right sidebar, g</w:t>
      </w:r>
      <w:r w:rsidRPr="00047A84">
        <w:rPr>
          <w:rFonts w:ascii="Helvetica Neue" w:hAnsi="Helvetica Neue"/>
          <w:sz w:val="20"/>
          <w:szCs w:val="20"/>
        </w:rPr>
        <w:t xml:space="preserve">o to </w:t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Tools &gt; </w:t>
      </w:r>
      <w:r>
        <w:rPr>
          <w:rFonts w:ascii="Helvetica Neue" w:hAnsi="Helvetica Neue"/>
          <w:b/>
          <w:bCs/>
          <w:sz w:val="20"/>
          <w:szCs w:val="20"/>
        </w:rPr>
        <w:t xml:space="preserve">Run </w:t>
      </w:r>
      <w:proofErr w:type="spellStart"/>
      <w:r w:rsidRPr="00047A84">
        <w:rPr>
          <w:rFonts w:ascii="Helvetica Neue" w:hAnsi="Helvetica Neue"/>
          <w:b/>
          <w:bCs/>
          <w:sz w:val="20"/>
          <w:szCs w:val="20"/>
        </w:rPr>
        <w:t>G</w:t>
      </w:r>
      <w:r>
        <w:rPr>
          <w:rFonts w:ascii="Helvetica Neue" w:hAnsi="Helvetica Neue"/>
          <w:b/>
          <w:bCs/>
          <w:sz w:val="20"/>
          <w:szCs w:val="20"/>
        </w:rPr>
        <w:t>SEA</w:t>
      </w:r>
      <w:r w:rsidRPr="00047A84">
        <w:rPr>
          <w:rFonts w:ascii="Helvetica Neue" w:hAnsi="Helvetica Neue"/>
          <w:b/>
          <w:bCs/>
          <w:sz w:val="20"/>
          <w:szCs w:val="20"/>
        </w:rPr>
        <w:t>Preranked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and set:</w:t>
      </w:r>
    </w:p>
    <w:p w14:paraId="417A4D2E" w14:textId="77777777" w:rsidR="006E2044" w:rsidRPr="00952147" w:rsidRDefault="006E2044" w:rsidP="007E6269">
      <w:pPr>
        <w:contextualSpacing/>
        <w:rPr>
          <w:rFonts w:ascii="Helvetica Neue" w:hAnsi="Helvetica Neue"/>
          <w:sz w:val="18"/>
          <w:szCs w:val="18"/>
        </w:rPr>
      </w:pPr>
    </w:p>
    <w:tbl>
      <w:tblPr>
        <w:tblpPr w:leftFromText="181" w:rightFromText="181" w:vertAnchor="text" w:tblpY="1"/>
        <w:tblOverlap w:val="never"/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1"/>
        <w:gridCol w:w="6809"/>
      </w:tblGrid>
      <w:tr w:rsidR="00C8411D" w:rsidRPr="00952147" w14:paraId="35393A00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9FE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9FF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b/>
                <w:bCs/>
                <w:sz w:val="18"/>
                <w:szCs w:val="18"/>
              </w:rPr>
              <w:t>Setting</w:t>
            </w:r>
          </w:p>
        </w:tc>
      </w:tr>
      <w:tr w:rsidR="00C8411D" w:rsidRPr="00952147" w14:paraId="35393A03" w14:textId="77777777" w:rsidTr="00A14BE7">
        <w:trPr>
          <w:trHeight w:val="211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1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Gene sets database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2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 xml:space="preserve">Select your GMT file (Local </w:t>
            </w: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gmx</w:t>
            </w:r>
            <w:proofErr w:type="spellEnd"/>
            <w:r w:rsidRPr="00952147">
              <w:rPr>
                <w:rFonts w:ascii="Helvetica Neue" w:hAnsi="Helvetica Neue"/>
                <w:sz w:val="18"/>
                <w:szCs w:val="18"/>
              </w:rPr>
              <w:t>/</w:t>
            </w: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gmt</w:t>
            </w:r>
            <w:proofErr w:type="spellEnd"/>
            <w:r w:rsidRPr="00952147">
              <w:rPr>
                <w:rFonts w:ascii="Helvetica Neue" w:hAnsi="Helvetica Neue"/>
                <w:sz w:val="18"/>
                <w:szCs w:val="18"/>
              </w:rPr>
              <w:t xml:space="preserve"> tab)</w:t>
            </w:r>
          </w:p>
        </w:tc>
      </w:tr>
      <w:tr w:rsidR="00C8411D" w:rsidRPr="00952147" w14:paraId="35393A06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4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Number of permutations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5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1000 (use 100 for testing; 1000+ for publication)</w:t>
            </w:r>
          </w:p>
        </w:tc>
      </w:tr>
      <w:tr w:rsidR="00C8411D" w:rsidRPr="00952147" w14:paraId="35393A09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7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Ranked list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8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Select your .</w:t>
            </w: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rnk</w:t>
            </w:r>
            <w:proofErr w:type="spellEnd"/>
            <w:r w:rsidRPr="00952147">
              <w:rPr>
                <w:rFonts w:ascii="Helvetica Neue" w:hAnsi="Helvetica Neue"/>
                <w:sz w:val="18"/>
                <w:szCs w:val="18"/>
              </w:rPr>
              <w:t xml:space="preserve"> file from dropdown</w:t>
            </w:r>
          </w:p>
        </w:tc>
      </w:tr>
      <w:tr w:rsidR="00C8411D" w:rsidRPr="00952147" w14:paraId="35393A0C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A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lastRenderedPageBreak/>
              <w:t>Collapse/Remap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B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No_Collapse</w:t>
            </w:r>
            <w:proofErr w:type="spellEnd"/>
          </w:p>
        </w:tc>
      </w:tr>
      <w:tr w:rsidR="00C8411D" w:rsidRPr="00952147" w14:paraId="35393A0F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D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Analysis name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0E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Basal_vs_Classical_GSEA</w:t>
            </w:r>
            <w:proofErr w:type="spellEnd"/>
          </w:p>
        </w:tc>
      </w:tr>
      <w:tr w:rsidR="00C8411D" w:rsidRPr="00952147" w14:paraId="35393A12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10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Max size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11" w14:textId="51729DFC" w:rsidR="00C8411D" w:rsidRPr="00952147" w:rsidRDefault="00226536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500 (exclude very large gene sets)</w:t>
            </w:r>
          </w:p>
        </w:tc>
      </w:tr>
      <w:tr w:rsidR="00C8411D" w:rsidRPr="00952147" w14:paraId="35393A15" w14:textId="77777777" w:rsidTr="00A14BE7">
        <w:trPr>
          <w:trHeight w:val="57"/>
        </w:trPr>
        <w:tc>
          <w:tcPr>
            <w:tcW w:w="2551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13" w14:textId="77777777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Min size</w:t>
            </w:r>
          </w:p>
        </w:tc>
        <w:tc>
          <w:tcPr>
            <w:tcW w:w="6809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14" w14:textId="073A032A" w:rsidR="00C8411D" w:rsidRPr="00952147" w:rsidRDefault="00000000" w:rsidP="00A14BE7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15 (exclude very small gene sets)</w:t>
            </w:r>
          </w:p>
        </w:tc>
      </w:tr>
    </w:tbl>
    <w:p w14:paraId="35393A16" w14:textId="6476CD77" w:rsidR="00C8411D" w:rsidRDefault="00991CAF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9C9D3C6" wp14:editId="1A8720C8">
                <wp:simplePos x="0" y="0"/>
                <wp:positionH relativeFrom="column">
                  <wp:posOffset>-102870</wp:posOffset>
                </wp:positionH>
                <wp:positionV relativeFrom="paragraph">
                  <wp:posOffset>1059719</wp:posOffset>
                </wp:positionV>
                <wp:extent cx="6001473" cy="265093"/>
                <wp:effectExtent l="12700" t="12700" r="18415" b="14605"/>
                <wp:wrapNone/>
                <wp:docPr id="174233579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1473" cy="26509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2B449C" id="Rectangle 6" o:spid="_x0000_s1026" style="position:absolute;margin-left:-8.1pt;margin-top:83.45pt;width:472.55pt;height:20.8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" filled="f" strokecolor="#030e13 [484]" strokeweight="1.5pt"/>
            </w:pict>
          </mc:Fallback>
        </mc:AlternateContent>
      </w:r>
    </w:p>
    <w:p w14:paraId="07B5CAB5" w14:textId="3060FF91" w:rsidR="00817AB5" w:rsidRDefault="00817AB5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Hint: If you don’t see the Analysis name or </w:t>
      </w:r>
      <w:r w:rsidR="008C5186">
        <w:rPr>
          <w:rFonts w:ascii="Helvetica Neue" w:hAnsi="Helvetica Neue"/>
          <w:sz w:val="20"/>
          <w:szCs w:val="20"/>
        </w:rPr>
        <w:t>size parameters, make sure you’re showing the Basic fields</w:t>
      </w:r>
    </w:p>
    <w:p w14:paraId="20A07242" w14:textId="7D39D360" w:rsidR="002257AA" w:rsidRDefault="002257AA" w:rsidP="007E6269">
      <w:pPr>
        <w:contextualSpacing/>
        <w:rPr>
          <w:rFonts w:ascii="Helvetica Neue" w:hAnsi="Helvetica Neue"/>
          <w:sz w:val="20"/>
          <w:szCs w:val="20"/>
        </w:rPr>
      </w:pPr>
    </w:p>
    <w:p w14:paraId="5DBF72F4" w14:textId="1A7581FF" w:rsidR="00817AB5" w:rsidRPr="00047A84" w:rsidRDefault="00692DB9" w:rsidP="00007ABB">
      <w:pPr>
        <w:contextualSpacing/>
        <w:jc w:val="center"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B0F99E" wp14:editId="53E4D183">
                <wp:simplePos x="0" y="0"/>
                <wp:positionH relativeFrom="column">
                  <wp:posOffset>-166709</wp:posOffset>
                </wp:positionH>
                <wp:positionV relativeFrom="paragraph">
                  <wp:posOffset>2793373</wp:posOffset>
                </wp:positionV>
                <wp:extent cx="166708" cy="2066041"/>
                <wp:effectExtent l="12700" t="12700" r="11430" b="17145"/>
                <wp:wrapNone/>
                <wp:docPr id="778701442" name="Elb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708" cy="2066041"/>
                        </a:xfrm>
                        <a:prstGeom prst="bentConnector3">
                          <a:avLst>
                            <a:gd name="adj1" fmla="val 99245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7D883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4" o:spid="_x0000_s1026" type="#_x0000_t34" style="position:absolute;margin-left:-13.15pt;margin-top:219.95pt;width:13.15pt;height:162.7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" adj="21437" strokecolor="#156082 [3204]" strokeweight="1.5pt"/>
            </w:pict>
          </mc:Fallback>
        </mc:AlternateContent>
      </w:r>
      <w:r w:rsidR="00226536" w:rsidRPr="00226536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125DA2DF" wp14:editId="7E9A31C4">
            <wp:extent cx="5943600" cy="3420745"/>
            <wp:effectExtent l="0" t="0" r="0" b="0"/>
            <wp:docPr id="3402559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25594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37068" w14:textId="0FE634B6" w:rsidR="00B24B59" w:rsidRDefault="00B24B59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35393A17" w14:textId="157827DF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B24B59">
        <w:rPr>
          <w:rFonts w:ascii="Helvetica Neue" w:hAnsi="Helvetica Neue"/>
          <w:sz w:val="20"/>
          <w:szCs w:val="20"/>
        </w:rPr>
        <w:t>1</w:t>
      </w:r>
      <w:r w:rsidRPr="00047A84">
        <w:rPr>
          <w:rFonts w:ascii="Helvetica Neue" w:hAnsi="Helvetica Neue"/>
          <w:sz w:val="20"/>
          <w:szCs w:val="20"/>
        </w:rPr>
        <w:t>.4: Run the Analysis</w:t>
      </w:r>
    </w:p>
    <w:p w14:paraId="35393A18" w14:textId="77777777" w:rsidR="00C8411D" w:rsidRPr="00047A84" w:rsidRDefault="00000000" w:rsidP="00692DB9">
      <w:pPr>
        <w:pStyle w:val="ListParagraph"/>
        <w:numPr>
          <w:ilvl w:val="0"/>
          <w:numId w:val="7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Click </w:t>
      </w:r>
      <w:r w:rsidRPr="00047A84">
        <w:rPr>
          <w:rFonts w:ascii="Helvetica Neue" w:hAnsi="Helvetica Neue"/>
          <w:b/>
          <w:bCs/>
          <w:sz w:val="20"/>
          <w:szCs w:val="20"/>
        </w:rPr>
        <w:t>Run</w:t>
      </w:r>
      <w:r w:rsidRPr="00047A84">
        <w:rPr>
          <w:rFonts w:ascii="Helvetica Neue" w:hAnsi="Helvetica Neue"/>
          <w:sz w:val="20"/>
          <w:szCs w:val="20"/>
        </w:rPr>
        <w:t xml:space="preserve"> button (bottom right)</w:t>
      </w:r>
    </w:p>
    <w:p w14:paraId="35393A19" w14:textId="00B0B963" w:rsidR="00C8411D" w:rsidRPr="00047A84" w:rsidRDefault="00000000" w:rsidP="00692DB9">
      <w:pPr>
        <w:pStyle w:val="ListParagraph"/>
        <w:numPr>
          <w:ilvl w:val="0"/>
          <w:numId w:val="7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Monitor progress in the bottom left panel (5-15 minutes)</w:t>
      </w:r>
    </w:p>
    <w:p w14:paraId="35393A1A" w14:textId="00926383" w:rsidR="00C8411D" w:rsidRDefault="00000000" w:rsidP="00692DB9">
      <w:pPr>
        <w:pStyle w:val="ListParagraph"/>
        <w:numPr>
          <w:ilvl w:val="0"/>
          <w:numId w:val="7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When complete, status shows "Success"</w:t>
      </w:r>
    </w:p>
    <w:p w14:paraId="63154373" w14:textId="3A1CE927" w:rsidR="004930C8" w:rsidRPr="00047A84" w:rsidRDefault="004930C8" w:rsidP="004930C8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A1B" w14:textId="6DF00B7A" w:rsidR="00C8411D" w:rsidRPr="00047A84" w:rsidRDefault="00C22071" w:rsidP="00C22071">
      <w:pPr>
        <w:ind w:left="720" w:firstLine="72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AAC2DC" wp14:editId="58B751FF">
                <wp:simplePos x="0" y="0"/>
                <wp:positionH relativeFrom="column">
                  <wp:posOffset>2939415</wp:posOffset>
                </wp:positionH>
                <wp:positionV relativeFrom="paragraph">
                  <wp:posOffset>518931</wp:posOffset>
                </wp:positionV>
                <wp:extent cx="260430" cy="0"/>
                <wp:effectExtent l="0" t="63500" r="0" b="63500"/>
                <wp:wrapNone/>
                <wp:docPr id="544519041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043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56E07F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31.45pt;margin-top:40.85pt;width:20.5pt;height:0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" strokecolor="#156082 [3204]" strokeweight="1.5pt">
                <v:stroke endarrow="block" joinstyle="miter"/>
              </v:shape>
            </w:pict>
          </mc:Fallback>
        </mc:AlternateContent>
      </w: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BF5848" wp14:editId="2E608EF2">
                <wp:simplePos x="0" y="0"/>
                <wp:positionH relativeFrom="column">
                  <wp:posOffset>-167834</wp:posOffset>
                </wp:positionH>
                <wp:positionV relativeFrom="paragraph">
                  <wp:posOffset>518433</wp:posOffset>
                </wp:positionV>
                <wp:extent cx="1047509" cy="860"/>
                <wp:effectExtent l="0" t="63500" r="0" b="62865"/>
                <wp:wrapNone/>
                <wp:docPr id="59048327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509" cy="8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187AF9" id="Straight Arrow Connector 5" o:spid="_x0000_s1026" type="#_x0000_t32" style="position:absolute;margin-left:-13.2pt;margin-top:40.8pt;width:82.5pt;height:.0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" strokecolor="#156082 [3204]" strokeweight="1.5pt">
                <v:stroke endarrow="block" joinstyle="miter"/>
              </v:shape>
            </w:pict>
          </mc:Fallback>
        </mc:AlternateContent>
      </w:r>
      <w:r w:rsidR="004930C8" w:rsidRPr="004930C8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57313603" wp14:editId="4A27B1F5">
            <wp:extent cx="2028797" cy="937550"/>
            <wp:effectExtent l="0" t="0" r="3810" b="2540"/>
            <wp:docPr id="12522668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26680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90703" cy="966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 w:rsidRPr="00C22071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33420CE1" wp14:editId="39812703">
            <wp:extent cx="1516284" cy="937433"/>
            <wp:effectExtent l="0" t="0" r="0" b="2540"/>
            <wp:docPr id="12971309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13097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4067" cy="997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7A84">
        <w:rPr>
          <w:rFonts w:ascii="Helvetica Neue" w:hAnsi="Helvetica Neue"/>
          <w:sz w:val="20"/>
          <w:szCs w:val="20"/>
        </w:rPr>
        <w:br w:type="page"/>
      </w:r>
    </w:p>
    <w:p w14:paraId="35393A1C" w14:textId="6ECBCDCC" w:rsidR="00C8411D" w:rsidRDefault="00000000" w:rsidP="00C22071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 xml:space="preserve">Exercise </w:t>
      </w:r>
      <w:r w:rsidR="00C22071" w:rsidRPr="00C22071">
        <w:rPr>
          <w:rFonts w:ascii="Helvetica Neue" w:hAnsi="Helvetica Neue"/>
          <w:b/>
          <w:bCs/>
          <w:color w:val="1E3A5F"/>
          <w:sz w:val="22"/>
          <w:szCs w:val="22"/>
        </w:rPr>
        <w:t>2</w:t>
      </w: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t xml:space="preserve">: Explore GSEA Results </w:t>
      </w:r>
    </w:p>
    <w:p w14:paraId="58D58538" w14:textId="0A679650" w:rsidR="00C22071" w:rsidRPr="00C22071" w:rsidRDefault="00C22071" w:rsidP="00C22071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5393A1D" w14:textId="5971442E" w:rsidR="00C8411D" w:rsidRDefault="00000000" w:rsidP="00C22071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Goal: </w:t>
      </w:r>
      <w:r w:rsidRPr="00C22071">
        <w:rPr>
          <w:rFonts w:ascii="Helvetica Neue" w:hAnsi="Helvetica Neue"/>
          <w:b w:val="0"/>
          <w:bCs w:val="0"/>
          <w:sz w:val="20"/>
          <w:szCs w:val="20"/>
        </w:rPr>
        <w:t>Understand and interpret the GSEA output</w:t>
      </w:r>
    </w:p>
    <w:p w14:paraId="613C3634" w14:textId="03D05D42" w:rsidR="00C22071" w:rsidRPr="00C22071" w:rsidRDefault="00C22071" w:rsidP="00C22071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</w:p>
    <w:p w14:paraId="19311C40" w14:textId="42E4F8F8" w:rsidR="00D13E86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D13E86">
        <w:rPr>
          <w:rFonts w:ascii="Helvetica Neue" w:hAnsi="Helvetica Neue"/>
          <w:sz w:val="20"/>
          <w:szCs w:val="20"/>
        </w:rPr>
        <w:t>2</w:t>
      </w:r>
      <w:r w:rsidRPr="00047A84">
        <w:rPr>
          <w:rFonts w:ascii="Helvetica Neue" w:hAnsi="Helvetica Neue"/>
          <w:sz w:val="20"/>
          <w:szCs w:val="20"/>
        </w:rPr>
        <w:t>.1: Open the Results Report</w:t>
      </w:r>
    </w:p>
    <w:p w14:paraId="35393A1F" w14:textId="12D500FB" w:rsidR="00C8411D" w:rsidRDefault="002F2E18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In the bottom left GSEA reports box, </w:t>
      </w:r>
      <w:r w:rsidRPr="00047A84">
        <w:rPr>
          <w:rFonts w:ascii="Helvetica Neue" w:hAnsi="Helvetica Neue"/>
          <w:sz w:val="20"/>
          <w:szCs w:val="20"/>
        </w:rPr>
        <w:t xml:space="preserve">Click </w:t>
      </w:r>
      <w:r>
        <w:rPr>
          <w:rFonts w:ascii="Helvetica Neue" w:hAnsi="Helvetica Neue"/>
          <w:sz w:val="20"/>
          <w:szCs w:val="20"/>
        </w:rPr>
        <w:t xml:space="preserve">the </w:t>
      </w:r>
      <w:r w:rsidRPr="00047A84">
        <w:rPr>
          <w:rFonts w:ascii="Helvetica Neue" w:hAnsi="Helvetica Neue"/>
          <w:sz w:val="20"/>
          <w:szCs w:val="20"/>
        </w:rPr>
        <w:t>"Success" link OR</w:t>
      </w:r>
      <w:r w:rsidR="0092706B">
        <w:rPr>
          <w:rFonts w:ascii="Helvetica Neue" w:hAnsi="Helvetica Neue"/>
          <w:sz w:val="20"/>
          <w:szCs w:val="20"/>
        </w:rPr>
        <w:t xml:space="preserve"> use your file explorer/finder to</w:t>
      </w:r>
      <w:r w:rsidRPr="00047A84">
        <w:rPr>
          <w:rFonts w:ascii="Helvetica Neue" w:hAnsi="Helvetica Neue"/>
          <w:sz w:val="20"/>
          <w:szCs w:val="20"/>
        </w:rPr>
        <w:t xml:space="preserve"> </w:t>
      </w:r>
      <w:r>
        <w:rPr>
          <w:rFonts w:ascii="Helvetica Neue" w:hAnsi="Helvetica Neue"/>
          <w:sz w:val="20"/>
          <w:szCs w:val="20"/>
        </w:rPr>
        <w:t xml:space="preserve">navigate to </w:t>
      </w:r>
      <w:r w:rsidRPr="00047A84">
        <w:rPr>
          <w:rFonts w:ascii="Helvetica Neue" w:eastAsia="Courier New" w:hAnsi="Helvetica Neue" w:cs="Courier New"/>
          <w:sz w:val="20"/>
          <w:szCs w:val="20"/>
        </w:rPr>
        <w:t>index.html</w:t>
      </w:r>
      <w:r w:rsidRPr="00047A84">
        <w:rPr>
          <w:rFonts w:ascii="Helvetica Neue" w:hAnsi="Helvetica Neue"/>
          <w:sz w:val="20"/>
          <w:szCs w:val="20"/>
        </w:rPr>
        <w:t xml:space="preserve"> in </w:t>
      </w:r>
      <w:r w:rsidR="0092706B">
        <w:rPr>
          <w:rFonts w:ascii="Helvetica Neue" w:hAnsi="Helvetica Neue"/>
          <w:sz w:val="20"/>
          <w:szCs w:val="20"/>
        </w:rPr>
        <w:t>the</w:t>
      </w:r>
      <w:r w:rsidRPr="00047A84">
        <w:rPr>
          <w:rFonts w:ascii="Helvetica Neue" w:hAnsi="Helvetica Neue"/>
          <w:sz w:val="20"/>
          <w:szCs w:val="20"/>
        </w:rPr>
        <w:t xml:space="preserve"> results folder</w:t>
      </w:r>
      <w:r w:rsidR="0092706B">
        <w:rPr>
          <w:rFonts w:ascii="Helvetica Neue" w:hAnsi="Helvetica Neue"/>
          <w:sz w:val="20"/>
          <w:szCs w:val="20"/>
        </w:rPr>
        <w:t xml:space="preserve"> specified in your job parameters. </w:t>
      </w:r>
      <w:r w:rsidR="00D13E86">
        <w:rPr>
          <w:rFonts w:ascii="Helvetica Neue" w:hAnsi="Helvetica Neue"/>
          <w:sz w:val="20"/>
          <w:szCs w:val="20"/>
        </w:rPr>
        <w:t xml:space="preserve">The report will open in a web browser. </w:t>
      </w:r>
    </w:p>
    <w:p w14:paraId="7454DB2C" w14:textId="3FB6E39B" w:rsidR="002257AA" w:rsidRDefault="009502D9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2E6069" wp14:editId="3C5D7694">
                <wp:simplePos x="0" y="0"/>
                <wp:positionH relativeFrom="column">
                  <wp:posOffset>-33599</wp:posOffset>
                </wp:positionH>
                <wp:positionV relativeFrom="paragraph">
                  <wp:posOffset>73789</wp:posOffset>
                </wp:positionV>
                <wp:extent cx="6001385" cy="1504258"/>
                <wp:effectExtent l="12700" t="12700" r="18415" b="7620"/>
                <wp:wrapNone/>
                <wp:docPr id="69987682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1385" cy="150425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5DEEE6" id="Rectangle 6" o:spid="_x0000_s1026" style="position:absolute;margin-left:-2.65pt;margin-top:5.8pt;width:472.55pt;height:118.4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" filled="f" strokecolor="#030e13 [484]" strokeweight="1.5pt"/>
            </w:pict>
          </mc:Fallback>
        </mc:AlternateContent>
      </w:r>
    </w:p>
    <w:p w14:paraId="6A228375" w14:textId="47F88D2B" w:rsidR="002257AA" w:rsidRDefault="002257AA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Note</w:t>
      </w:r>
      <w:r w:rsidRPr="002257AA">
        <w:rPr>
          <w:rFonts w:ascii="Helvetica Neue" w:hAnsi="Helvetica Neue"/>
          <w:sz w:val="20"/>
          <w:szCs w:val="20"/>
        </w:rPr>
        <w:t xml:space="preserve">: </w:t>
      </w:r>
      <w:r>
        <w:rPr>
          <w:rFonts w:ascii="Helvetica Neue" w:hAnsi="Helvetica Neue"/>
          <w:sz w:val="20"/>
          <w:szCs w:val="20"/>
        </w:rPr>
        <w:t>It’s normal to see “</w:t>
      </w:r>
      <w:r w:rsidRPr="002257AA">
        <w:rPr>
          <w:rFonts w:ascii="Helvetica Neue" w:hAnsi="Helvetica Neue"/>
          <w:sz w:val="20"/>
          <w:szCs w:val="20"/>
        </w:rPr>
        <w:t xml:space="preserve">Enrichment in phenotype: </w:t>
      </w:r>
      <w:proofErr w:type="spellStart"/>
      <w:r w:rsidRPr="002257AA">
        <w:rPr>
          <w:rFonts w:ascii="Helvetica Neue" w:hAnsi="Helvetica Neue"/>
          <w:sz w:val="20"/>
          <w:szCs w:val="20"/>
        </w:rPr>
        <w:t>na</w:t>
      </w:r>
      <w:proofErr w:type="spellEnd"/>
      <w:r>
        <w:rPr>
          <w:rFonts w:ascii="Helvetica Neue" w:hAnsi="Helvetica Neue"/>
          <w:sz w:val="20"/>
          <w:szCs w:val="20"/>
        </w:rPr>
        <w:t xml:space="preserve">”. Because we ran GSEA using a pre-computed ranked gene list, GSEA doesn’t know what the phenotypes are. </w:t>
      </w:r>
    </w:p>
    <w:p w14:paraId="01ADB35C" w14:textId="21C08696" w:rsidR="002662A8" w:rsidRDefault="002662A8" w:rsidP="007E6269">
      <w:pPr>
        <w:contextualSpacing/>
        <w:rPr>
          <w:rFonts w:ascii="Helvetica Neue" w:hAnsi="Helvetica Neue"/>
          <w:sz w:val="20"/>
          <w:szCs w:val="20"/>
        </w:rPr>
      </w:pPr>
    </w:p>
    <w:p w14:paraId="4B4B963E" w14:textId="2BCDE81E" w:rsidR="002662A8" w:rsidRPr="002662A8" w:rsidRDefault="002662A8" w:rsidP="002662A8">
      <w:pPr>
        <w:contextualSpacing/>
        <w:rPr>
          <w:rFonts w:ascii="Helvetica Neue" w:hAnsi="Helvetica Neue"/>
          <w:sz w:val="20"/>
          <w:szCs w:val="20"/>
        </w:rPr>
      </w:pPr>
      <w:r w:rsidRPr="002662A8">
        <w:rPr>
          <w:rFonts w:ascii="Helvetica Neue" w:hAnsi="Helvetica Neue"/>
          <w:sz w:val="20"/>
          <w:szCs w:val="20"/>
        </w:rPr>
        <w:t xml:space="preserve">"Enrichment in phenotype: </w:t>
      </w:r>
      <w:proofErr w:type="spellStart"/>
      <w:r w:rsidRPr="002662A8">
        <w:rPr>
          <w:rFonts w:ascii="Helvetica Neue" w:hAnsi="Helvetica Neue"/>
          <w:sz w:val="20"/>
          <w:szCs w:val="20"/>
        </w:rPr>
        <w:t>na_pos</w:t>
      </w:r>
      <w:proofErr w:type="spellEnd"/>
      <w:r w:rsidRPr="002662A8">
        <w:rPr>
          <w:rFonts w:ascii="Helvetica Neue" w:hAnsi="Helvetica Neue"/>
          <w:sz w:val="20"/>
          <w:szCs w:val="20"/>
        </w:rPr>
        <w:t>" = gene sets enriched at the top of your ranked list (positive end)</w:t>
      </w:r>
    </w:p>
    <w:p w14:paraId="0F68FFD1" w14:textId="2EAC1E87" w:rsidR="002662A8" w:rsidRDefault="002662A8" w:rsidP="002662A8">
      <w:pPr>
        <w:contextualSpacing/>
        <w:rPr>
          <w:rFonts w:ascii="Helvetica Neue" w:hAnsi="Helvetica Neue"/>
          <w:sz w:val="20"/>
          <w:szCs w:val="20"/>
        </w:rPr>
      </w:pPr>
      <w:r w:rsidRPr="002662A8">
        <w:rPr>
          <w:rFonts w:ascii="Helvetica Neue" w:hAnsi="Helvetica Neue"/>
          <w:sz w:val="20"/>
          <w:szCs w:val="20"/>
        </w:rPr>
        <w:t xml:space="preserve">"Enrichment in phenotype: </w:t>
      </w:r>
      <w:proofErr w:type="spellStart"/>
      <w:r w:rsidRPr="002662A8">
        <w:rPr>
          <w:rFonts w:ascii="Helvetica Neue" w:hAnsi="Helvetica Neue"/>
          <w:sz w:val="20"/>
          <w:szCs w:val="20"/>
        </w:rPr>
        <w:t>na_neg</w:t>
      </w:r>
      <w:proofErr w:type="spellEnd"/>
      <w:r w:rsidRPr="002662A8">
        <w:rPr>
          <w:rFonts w:ascii="Helvetica Neue" w:hAnsi="Helvetica Neue"/>
          <w:sz w:val="20"/>
          <w:szCs w:val="20"/>
        </w:rPr>
        <w:t>" = gene sets enriched at the bottom of your ranked list (negative end)</w:t>
      </w:r>
    </w:p>
    <w:p w14:paraId="1F3577FD" w14:textId="108C50D0" w:rsidR="002662A8" w:rsidRDefault="002662A8" w:rsidP="002662A8">
      <w:pPr>
        <w:contextualSpacing/>
        <w:rPr>
          <w:rFonts w:ascii="Helvetica Neue" w:hAnsi="Helvetica Neue"/>
          <w:sz w:val="20"/>
          <w:szCs w:val="20"/>
        </w:rPr>
      </w:pPr>
    </w:p>
    <w:p w14:paraId="02E67D16" w14:textId="5DCEF73D" w:rsidR="002662A8" w:rsidRPr="002662A8" w:rsidRDefault="002662A8" w:rsidP="002662A8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For our lab, we</w:t>
      </w:r>
      <w:r w:rsidRPr="002662A8">
        <w:rPr>
          <w:rFonts w:ascii="Helvetica Neue" w:hAnsi="Helvetica Neue"/>
          <w:sz w:val="20"/>
          <w:szCs w:val="20"/>
        </w:rPr>
        <w:t xml:space="preserve"> ranked by Basal vs. Classical log2FC (Basal as positive), </w:t>
      </w:r>
      <w:r>
        <w:rPr>
          <w:rFonts w:ascii="Helvetica Neue" w:hAnsi="Helvetica Neue"/>
          <w:sz w:val="20"/>
          <w:szCs w:val="20"/>
        </w:rPr>
        <w:t>so</w:t>
      </w:r>
      <w:r w:rsidRPr="002662A8">
        <w:rPr>
          <w:rFonts w:ascii="Helvetica Neue" w:hAnsi="Helvetica Neue"/>
          <w:sz w:val="20"/>
          <w:szCs w:val="20"/>
        </w:rPr>
        <w:t>:</w:t>
      </w:r>
    </w:p>
    <w:p w14:paraId="5F59591B" w14:textId="29B01B83" w:rsidR="002662A8" w:rsidRPr="002662A8" w:rsidRDefault="002662A8" w:rsidP="002662A8">
      <w:pPr>
        <w:ind w:left="720"/>
        <w:contextualSpacing/>
        <w:rPr>
          <w:rFonts w:ascii="Helvetica Neue" w:hAnsi="Helvetica Neue"/>
          <w:sz w:val="20"/>
          <w:szCs w:val="20"/>
        </w:rPr>
      </w:pPr>
      <w:proofErr w:type="spellStart"/>
      <w:r w:rsidRPr="002662A8">
        <w:rPr>
          <w:rFonts w:ascii="Helvetica Neue" w:hAnsi="Helvetica Neue"/>
          <w:sz w:val="20"/>
          <w:szCs w:val="20"/>
        </w:rPr>
        <w:t>na_pos</w:t>
      </w:r>
      <w:proofErr w:type="spellEnd"/>
      <w:r w:rsidRPr="002662A8">
        <w:rPr>
          <w:rFonts w:ascii="Helvetica Neue" w:hAnsi="Helvetica Neue"/>
          <w:sz w:val="20"/>
          <w:szCs w:val="20"/>
        </w:rPr>
        <w:t xml:space="preserve"> = pathways enriched in Basal</w:t>
      </w:r>
    </w:p>
    <w:p w14:paraId="3E13EAA4" w14:textId="5BF0E37C" w:rsidR="002662A8" w:rsidRDefault="002662A8" w:rsidP="002662A8">
      <w:pPr>
        <w:ind w:left="720"/>
        <w:contextualSpacing/>
        <w:rPr>
          <w:rFonts w:ascii="Helvetica Neue" w:hAnsi="Helvetica Neue"/>
          <w:sz w:val="20"/>
          <w:szCs w:val="20"/>
        </w:rPr>
      </w:pPr>
      <w:proofErr w:type="spellStart"/>
      <w:r w:rsidRPr="002662A8">
        <w:rPr>
          <w:rFonts w:ascii="Helvetica Neue" w:hAnsi="Helvetica Neue"/>
          <w:sz w:val="20"/>
          <w:szCs w:val="20"/>
        </w:rPr>
        <w:t>na_neg</w:t>
      </w:r>
      <w:proofErr w:type="spellEnd"/>
      <w:r w:rsidRPr="002662A8">
        <w:rPr>
          <w:rFonts w:ascii="Helvetica Neue" w:hAnsi="Helvetica Neue"/>
          <w:sz w:val="20"/>
          <w:szCs w:val="20"/>
        </w:rPr>
        <w:t xml:space="preserve"> = pathways enriched in Classical</w:t>
      </w:r>
    </w:p>
    <w:p w14:paraId="1A044953" w14:textId="6BF1E101" w:rsidR="002662A8" w:rsidRPr="00047A84" w:rsidRDefault="002662A8" w:rsidP="007E6269">
      <w:pPr>
        <w:contextualSpacing/>
        <w:rPr>
          <w:rFonts w:ascii="Helvetica Neue" w:hAnsi="Helvetica Neue"/>
          <w:sz w:val="20"/>
          <w:szCs w:val="20"/>
        </w:rPr>
      </w:pPr>
    </w:p>
    <w:p w14:paraId="140FFA9B" w14:textId="680AE6F6" w:rsidR="009502D9" w:rsidRDefault="009502D9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1524C1F9" w14:textId="0A5730E5" w:rsidR="00807DF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D13E86" w:rsidRPr="00D13E86">
        <w:rPr>
          <w:rFonts w:ascii="Helvetica Neue" w:hAnsi="Helvetica Neue"/>
          <w:sz w:val="20"/>
          <w:szCs w:val="20"/>
        </w:rPr>
        <w:t>2</w:t>
      </w:r>
      <w:r w:rsidRPr="00047A84">
        <w:rPr>
          <w:rFonts w:ascii="Helvetica Neue" w:hAnsi="Helvetica Neue"/>
          <w:sz w:val="20"/>
          <w:szCs w:val="20"/>
        </w:rPr>
        <w:t>.2: Examine Summary Statistics</w:t>
      </w:r>
    </w:p>
    <w:p w14:paraId="72C8A74E" w14:textId="74B78E66" w:rsidR="00CB37E7" w:rsidRDefault="00CB37E7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79DBA59F" w14:textId="37A75512" w:rsidR="00CB37E7" w:rsidRPr="00047A84" w:rsidRDefault="00CB37E7" w:rsidP="00CB37E7">
      <w:pPr>
        <w:pStyle w:val="Heading3"/>
        <w:spacing w:before="0" w:after="0"/>
        <w:contextualSpacing/>
        <w:jc w:val="center"/>
        <w:rPr>
          <w:rFonts w:ascii="Helvetica Neue" w:hAnsi="Helvetica Neue"/>
          <w:sz w:val="20"/>
          <w:szCs w:val="20"/>
        </w:rPr>
      </w:pPr>
      <w:r w:rsidRPr="00CB37E7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525A0E23" wp14:editId="65FF5028">
            <wp:extent cx="3721261" cy="1860631"/>
            <wp:effectExtent l="0" t="0" r="0" b="6350"/>
            <wp:docPr id="1959426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4260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89366" cy="189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93A21" w14:textId="3885257F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At the top of the report, note:</w:t>
      </w:r>
    </w:p>
    <w:p w14:paraId="35393A22" w14:textId="72D095E6" w:rsidR="00C8411D" w:rsidRPr="00047A84" w:rsidRDefault="00807DF4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807DF4">
        <w:rPr>
          <w:rFonts w:ascii="Helvetica Neue" w:hAnsi="Helvetica Neue"/>
          <w:sz w:val="20"/>
          <w:szCs w:val="20"/>
        </w:rPr>
        <w:t>The number of Gene sets tested: Should</w:t>
      </w:r>
      <w:r w:rsidRPr="00047A84">
        <w:rPr>
          <w:rFonts w:ascii="Helvetica Neue" w:hAnsi="Helvetica Neue"/>
          <w:sz w:val="20"/>
          <w:szCs w:val="20"/>
        </w:rPr>
        <w:t xml:space="preserve"> be several thousand</w:t>
      </w:r>
    </w:p>
    <w:p w14:paraId="35393A23" w14:textId="575970D9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807DF4">
        <w:rPr>
          <w:rFonts w:ascii="Helvetica Neue" w:hAnsi="Helvetica Neue"/>
          <w:sz w:val="20"/>
          <w:szCs w:val="20"/>
        </w:rPr>
        <w:t>Gene sets enriched</w:t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: </w:t>
      </w:r>
      <w:r w:rsidRPr="00047A84">
        <w:rPr>
          <w:rFonts w:ascii="Helvetica Neue" w:hAnsi="Helvetica Neue"/>
          <w:sz w:val="20"/>
          <w:szCs w:val="20"/>
        </w:rPr>
        <w:t>"pos" = upregulated in Basal; "neg" = downregulated</w:t>
      </w:r>
    </w:p>
    <w:p w14:paraId="35393A24" w14:textId="749433B2" w:rsidR="00C8411D" w:rsidRDefault="008F5F02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Statistical</w:t>
      </w:r>
      <w:r w:rsidRPr="003B767D">
        <w:rPr>
          <w:rFonts w:ascii="Helvetica Neue" w:hAnsi="Helvetica Neue"/>
          <w:sz w:val="20"/>
          <w:szCs w:val="20"/>
        </w:rPr>
        <w:t xml:space="preserve"> thresholds</w:t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: </w:t>
      </w:r>
      <w:r w:rsidR="003B767D">
        <w:rPr>
          <w:rFonts w:ascii="Helvetica Neue" w:hAnsi="Helvetica Neue"/>
          <w:sz w:val="20"/>
          <w:szCs w:val="20"/>
        </w:rPr>
        <w:t>Numbers of significantly enriched g</w:t>
      </w:r>
      <w:r>
        <w:rPr>
          <w:rFonts w:ascii="Helvetica Neue" w:hAnsi="Helvetica Neue"/>
          <w:sz w:val="20"/>
          <w:szCs w:val="20"/>
        </w:rPr>
        <w:t>ene sets</w:t>
      </w:r>
      <w:r w:rsidRPr="00047A84">
        <w:rPr>
          <w:rFonts w:ascii="Helvetica Neue" w:hAnsi="Helvetica Neue"/>
          <w:sz w:val="20"/>
          <w:szCs w:val="20"/>
        </w:rPr>
        <w:t xml:space="preserve"> at FDR &lt; 0.25 and </w:t>
      </w:r>
      <w:r>
        <w:rPr>
          <w:rFonts w:ascii="Helvetica Neue" w:hAnsi="Helvetica Neue"/>
          <w:sz w:val="20"/>
          <w:szCs w:val="20"/>
        </w:rPr>
        <w:t xml:space="preserve">unadjusted p-value thresholds. </w:t>
      </w:r>
    </w:p>
    <w:p w14:paraId="38EBBE46" w14:textId="0A069ED4" w:rsidR="007E3742" w:rsidRDefault="007E3742" w:rsidP="007E374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55ADDC34" w14:textId="4AD4C27B" w:rsidR="007E3742" w:rsidRDefault="007E3742" w:rsidP="007E3742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Scroll down and scan the rest of the report index. </w:t>
      </w:r>
    </w:p>
    <w:p w14:paraId="7E58AFB2" w14:textId="63AC3E06" w:rsidR="00741C60" w:rsidRDefault="00770F24" w:rsidP="007E3742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ACE424" wp14:editId="2CED01AC">
                <wp:simplePos x="0" y="0"/>
                <wp:positionH relativeFrom="column">
                  <wp:posOffset>382141</wp:posOffset>
                </wp:positionH>
                <wp:positionV relativeFrom="paragraph">
                  <wp:posOffset>112395</wp:posOffset>
                </wp:positionV>
                <wp:extent cx="3801158" cy="878551"/>
                <wp:effectExtent l="12700" t="12700" r="8890" b="10795"/>
                <wp:wrapNone/>
                <wp:docPr id="1996628798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1158" cy="8785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50AEF" id="Rectangle 6" o:spid="_x0000_s1026" style="position:absolute;margin-left:30.1pt;margin-top:8.85pt;width:299.3pt;height:69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" filled="f" strokecolor="#030e13 [484]" strokeweight="1.5pt"/>
            </w:pict>
          </mc:Fallback>
        </mc:AlternateContent>
      </w:r>
      <w:r w:rsidRPr="00770F24">
        <w:rPr>
          <w:rFonts w:ascii="Helvetica Neue" w:hAnsi="Helvetica Neue"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3446A284" wp14:editId="220F0D8A">
            <wp:simplePos x="0" y="0"/>
            <wp:positionH relativeFrom="column">
              <wp:posOffset>1700530</wp:posOffset>
            </wp:positionH>
            <wp:positionV relativeFrom="paragraph">
              <wp:posOffset>111286</wp:posOffset>
            </wp:positionV>
            <wp:extent cx="2442258" cy="499695"/>
            <wp:effectExtent l="0" t="0" r="0" b="0"/>
            <wp:wrapTight wrapText="bothSides">
              <wp:wrapPolygon edited="0">
                <wp:start x="0" y="0"/>
                <wp:lineTo x="0" y="20885"/>
                <wp:lineTo x="21454" y="20885"/>
                <wp:lineTo x="21454" y="0"/>
                <wp:lineTo x="0" y="0"/>
              </wp:wrapPolygon>
            </wp:wrapTight>
            <wp:docPr id="15073971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39713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258" cy="499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CF1D9C" w14:textId="0D78767A" w:rsidR="00741C60" w:rsidRDefault="00741C60" w:rsidP="00770F24">
      <w:pPr>
        <w:ind w:left="72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Note the Comment: </w:t>
      </w:r>
    </w:p>
    <w:p w14:paraId="53A5E476" w14:textId="32378E27" w:rsidR="00770F24" w:rsidRPr="007E3742" w:rsidRDefault="00770F24" w:rsidP="00770F24">
      <w:pPr>
        <w:ind w:left="720"/>
        <w:contextualSpacing/>
        <w:rPr>
          <w:rFonts w:ascii="Helvetica Neue" w:hAnsi="Helvetica Neue"/>
          <w:sz w:val="20"/>
          <w:szCs w:val="20"/>
        </w:rPr>
      </w:pPr>
    </w:p>
    <w:p w14:paraId="4684A145" w14:textId="5FC9B891" w:rsidR="008F5F02" w:rsidRDefault="008F5F02" w:rsidP="00770F24">
      <w:pPr>
        <w:pStyle w:val="ListParagraph"/>
        <w:ind w:left="1440"/>
        <w:contextualSpacing/>
        <w:rPr>
          <w:rFonts w:ascii="Helvetica Neue" w:hAnsi="Helvetica Neue"/>
          <w:sz w:val="20"/>
          <w:szCs w:val="20"/>
        </w:rPr>
      </w:pPr>
    </w:p>
    <w:p w14:paraId="634F5029" w14:textId="5062B653" w:rsidR="00770F24" w:rsidRDefault="00770F24" w:rsidP="00770F24">
      <w:pPr>
        <w:pStyle w:val="ListParagraph"/>
        <w:ind w:left="144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Do your results have a different number? </w:t>
      </w:r>
    </w:p>
    <w:p w14:paraId="5D18F186" w14:textId="37C8622F" w:rsidR="00770F24" w:rsidRDefault="00770F24" w:rsidP="00770F24">
      <w:pPr>
        <w:pStyle w:val="ListParagraph"/>
        <w:ind w:left="144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What do you think this means? Why is it important?</w:t>
      </w:r>
    </w:p>
    <w:p w14:paraId="133A7212" w14:textId="1361D163" w:rsidR="00770F24" w:rsidRPr="00047A84" w:rsidRDefault="00770F24" w:rsidP="00770F24">
      <w:pPr>
        <w:pStyle w:val="ListParagraph"/>
        <w:ind w:left="1440"/>
        <w:contextualSpacing/>
        <w:rPr>
          <w:rFonts w:ascii="Helvetica Neue" w:hAnsi="Helvetica Neue"/>
          <w:sz w:val="20"/>
          <w:szCs w:val="20"/>
        </w:rPr>
      </w:pPr>
    </w:p>
    <w:p w14:paraId="206AC12C" w14:textId="23052FF9" w:rsidR="00770F24" w:rsidRDefault="00770F24" w:rsidP="00770F24">
      <w:pPr>
        <w:pStyle w:val="Heading3"/>
        <w:spacing w:before="0" w:after="0"/>
        <w:ind w:left="720"/>
        <w:contextualSpacing/>
        <w:rPr>
          <w:rFonts w:ascii="Helvetica Neue" w:hAnsi="Helvetica Neue"/>
          <w:sz w:val="20"/>
          <w:szCs w:val="20"/>
        </w:rPr>
      </w:pPr>
    </w:p>
    <w:p w14:paraId="1587FAE4" w14:textId="77777777" w:rsidR="00770F24" w:rsidRDefault="00770F24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41CD0D7B" w14:textId="77777777" w:rsidR="00770F24" w:rsidRDefault="00770F24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5B169438" w14:textId="77777777" w:rsidR="00770F24" w:rsidRDefault="00770F24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376A7AD0" w14:textId="77777777" w:rsidR="00770F24" w:rsidRDefault="00770F24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35393A25" w14:textId="0C41125F" w:rsidR="00C8411D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lastRenderedPageBreak/>
        <w:t xml:space="preserve">Step </w:t>
      </w:r>
      <w:r w:rsidR="00D13E86" w:rsidRPr="00D13E86">
        <w:rPr>
          <w:rFonts w:ascii="Helvetica Neue" w:hAnsi="Helvetica Neue"/>
          <w:sz w:val="20"/>
          <w:szCs w:val="20"/>
        </w:rPr>
        <w:t>2</w:t>
      </w:r>
      <w:r w:rsidRPr="00047A84">
        <w:rPr>
          <w:rFonts w:ascii="Helvetica Neue" w:hAnsi="Helvetica Neue"/>
          <w:sz w:val="20"/>
          <w:szCs w:val="20"/>
        </w:rPr>
        <w:t>.3: View Detailed Results Tables</w:t>
      </w:r>
    </w:p>
    <w:p w14:paraId="572AE77A" w14:textId="77777777" w:rsidR="00E30461" w:rsidRPr="00047A84" w:rsidRDefault="00E30461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2F4F0C5" w14:textId="77777777" w:rsidR="00E30461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Click </w:t>
      </w:r>
      <w:r w:rsidR="00E30461">
        <w:rPr>
          <w:rFonts w:ascii="Helvetica Neue" w:hAnsi="Helvetica Neue"/>
          <w:sz w:val="20"/>
          <w:szCs w:val="20"/>
        </w:rPr>
        <w:t xml:space="preserve">the pos and neg </w:t>
      </w:r>
      <w:r w:rsidRPr="00047A84">
        <w:rPr>
          <w:rFonts w:ascii="Helvetica Neue" w:hAnsi="Helvetica Neue"/>
          <w:sz w:val="20"/>
          <w:szCs w:val="20"/>
        </w:rPr>
        <w:t xml:space="preserve">"Detailed enrichment results" links. </w:t>
      </w:r>
    </w:p>
    <w:p w14:paraId="5B0FDAF8" w14:textId="38150D42" w:rsidR="00E30461" w:rsidRDefault="00E30461" w:rsidP="007E6269">
      <w:pPr>
        <w:contextualSpacing/>
        <w:rPr>
          <w:rFonts w:ascii="Helvetica Neue" w:hAnsi="Helvetica Neue"/>
          <w:sz w:val="20"/>
          <w:szCs w:val="20"/>
        </w:rPr>
      </w:pPr>
      <w:r w:rsidRPr="00E30461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1AAA765E" wp14:editId="5D15DF0E">
            <wp:extent cx="5943600" cy="1507490"/>
            <wp:effectExtent l="0" t="0" r="0" b="3810"/>
            <wp:docPr id="965480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4803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0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907D2" w14:textId="77777777" w:rsidR="00E30461" w:rsidRDefault="00E30461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A26" w14:textId="7296C5AE" w:rsidR="00C8411D" w:rsidRPr="00047A84" w:rsidRDefault="00E30461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Here are </w:t>
      </w:r>
      <w:r w:rsidR="00952147">
        <w:rPr>
          <w:rFonts w:ascii="Helvetica Neue" w:hAnsi="Helvetica Neue"/>
          <w:sz w:val="20"/>
          <w:szCs w:val="20"/>
        </w:rPr>
        <w:t xml:space="preserve">some </w:t>
      </w:r>
      <w:proofErr w:type="spellStart"/>
      <w:r w:rsidR="00952147">
        <w:rPr>
          <w:rFonts w:ascii="Helvetica Neue" w:hAnsi="Helvetica Neue"/>
          <w:sz w:val="20"/>
          <w:szCs w:val="20"/>
        </w:rPr>
        <w:t>some</w:t>
      </w:r>
      <w:proofErr w:type="spellEnd"/>
      <w:r>
        <w:rPr>
          <w:rFonts w:ascii="Helvetica Neue" w:hAnsi="Helvetica Neue"/>
          <w:sz w:val="20"/>
          <w:szCs w:val="20"/>
        </w:rPr>
        <w:t xml:space="preserve"> k</w:t>
      </w:r>
      <w:r w:rsidRPr="00047A84">
        <w:rPr>
          <w:rFonts w:ascii="Helvetica Neue" w:hAnsi="Helvetica Neue"/>
          <w:sz w:val="20"/>
          <w:szCs w:val="20"/>
        </w:rPr>
        <w:t>ey columns:</w:t>
      </w:r>
    </w:p>
    <w:tbl>
      <w:tblPr>
        <w:tblW w:w="6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42"/>
        <w:gridCol w:w="4820"/>
      </w:tblGrid>
      <w:tr w:rsidR="00C8411D" w:rsidRPr="00047A84" w14:paraId="35393A29" w14:textId="77777777" w:rsidTr="00952147">
        <w:tc>
          <w:tcPr>
            <w:tcW w:w="1842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7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b/>
                <w:bCs/>
                <w:sz w:val="18"/>
                <w:szCs w:val="18"/>
              </w:rPr>
              <w:t>Column</w:t>
            </w:r>
          </w:p>
        </w:tc>
        <w:tc>
          <w:tcPr>
            <w:tcW w:w="482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8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b/>
                <w:bCs/>
                <w:sz w:val="18"/>
                <w:szCs w:val="18"/>
              </w:rPr>
              <w:t>Description</w:t>
            </w:r>
          </w:p>
        </w:tc>
      </w:tr>
      <w:tr w:rsidR="00C8411D" w:rsidRPr="00047A84" w14:paraId="35393A2C" w14:textId="77777777" w:rsidTr="00952147">
        <w:tc>
          <w:tcPr>
            <w:tcW w:w="1842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A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NES</w:t>
            </w:r>
          </w:p>
        </w:tc>
        <w:tc>
          <w:tcPr>
            <w:tcW w:w="482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B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Normalized Enrichment Score (use for comparison)</w:t>
            </w:r>
          </w:p>
        </w:tc>
      </w:tr>
      <w:tr w:rsidR="00C8411D" w:rsidRPr="00047A84" w14:paraId="35393A2F" w14:textId="77777777" w:rsidTr="00952147">
        <w:tc>
          <w:tcPr>
            <w:tcW w:w="1842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D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FDR q-</w:t>
            </w:r>
            <w:proofErr w:type="spellStart"/>
            <w:r w:rsidRPr="00952147">
              <w:rPr>
                <w:rFonts w:ascii="Helvetica Neue" w:hAnsi="Helvetica Neue"/>
                <w:sz w:val="18"/>
                <w:szCs w:val="18"/>
              </w:rPr>
              <w:t>val</w:t>
            </w:r>
            <w:proofErr w:type="spellEnd"/>
          </w:p>
        </w:tc>
        <w:tc>
          <w:tcPr>
            <w:tcW w:w="482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2E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False Discovery Rate - USE THIS for significance</w:t>
            </w:r>
          </w:p>
        </w:tc>
      </w:tr>
      <w:tr w:rsidR="00C8411D" w:rsidRPr="00047A84" w14:paraId="35393A32" w14:textId="77777777" w:rsidTr="00952147">
        <w:tc>
          <w:tcPr>
            <w:tcW w:w="1842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30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RANK AT MAX</w:t>
            </w:r>
          </w:p>
        </w:tc>
        <w:tc>
          <w:tcPr>
            <w:tcW w:w="482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31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Where ES peak occurs in ranked list</w:t>
            </w:r>
          </w:p>
        </w:tc>
      </w:tr>
      <w:tr w:rsidR="00C8411D" w:rsidRPr="00047A84" w14:paraId="35393A35" w14:textId="77777777" w:rsidTr="00952147">
        <w:tc>
          <w:tcPr>
            <w:tcW w:w="1842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33" w14:textId="77777777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LEADING EDGE</w:t>
            </w:r>
          </w:p>
        </w:tc>
        <w:tc>
          <w:tcPr>
            <w:tcW w:w="482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393A34" w14:textId="4EC7B00D" w:rsidR="00C8411D" w:rsidRPr="00952147" w:rsidRDefault="00000000" w:rsidP="007E6269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952147">
              <w:rPr>
                <w:rFonts w:ascii="Helvetica Neue" w:hAnsi="Helvetica Neue"/>
                <w:sz w:val="18"/>
                <w:szCs w:val="18"/>
              </w:rPr>
              <w:t>Tags/List/Signal statistics</w:t>
            </w:r>
            <w:r w:rsidR="00840DAC">
              <w:rPr>
                <w:rFonts w:ascii="Helvetica Neue" w:hAnsi="Helvetica Neue"/>
                <w:sz w:val="18"/>
                <w:szCs w:val="18"/>
              </w:rPr>
              <w:t xml:space="preserve"> describing key genes </w:t>
            </w:r>
          </w:p>
        </w:tc>
      </w:tr>
    </w:tbl>
    <w:p w14:paraId="35393A36" w14:textId="3CB535B5" w:rsidR="00C8411D" w:rsidRDefault="00991CAF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A74A530" wp14:editId="4D164EA7">
                <wp:simplePos x="0" y="0"/>
                <wp:positionH relativeFrom="column">
                  <wp:posOffset>-56747</wp:posOffset>
                </wp:positionH>
                <wp:positionV relativeFrom="paragraph">
                  <wp:posOffset>101078</wp:posOffset>
                </wp:positionV>
                <wp:extent cx="5224844" cy="265093"/>
                <wp:effectExtent l="12700" t="12700" r="7620" b="14605"/>
                <wp:wrapNone/>
                <wp:docPr id="178894565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4844" cy="26509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4AEDBE" id="Rectangle 6" o:spid="_x0000_s1026" style="position:absolute;margin-left:-4.45pt;margin-top:7.95pt;width:411.4pt;height:2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" filled="f" strokecolor="#030e13 [484]" strokeweight="1.5pt"/>
            </w:pict>
          </mc:Fallback>
        </mc:AlternateContent>
      </w:r>
    </w:p>
    <w:p w14:paraId="0E3226D5" w14:textId="0CFC36C2" w:rsidR="00E30461" w:rsidRDefault="00991CAF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GSEA provides a handy guide to interpret results. Can you find the link to it in your report? </w:t>
      </w:r>
    </w:p>
    <w:p w14:paraId="7398B580" w14:textId="553DDD78" w:rsidR="00991CAF" w:rsidRPr="00047A84" w:rsidRDefault="00991CAF" w:rsidP="007E6269">
      <w:pPr>
        <w:contextualSpacing/>
        <w:rPr>
          <w:rFonts w:ascii="Helvetica Neue" w:hAnsi="Helvetica Neue"/>
          <w:sz w:val="20"/>
          <w:szCs w:val="20"/>
        </w:rPr>
      </w:pPr>
    </w:p>
    <w:p w14:paraId="1C76FEBA" w14:textId="0C5553C3" w:rsidR="00D9526F" w:rsidRPr="00047A84" w:rsidRDefault="00000000" w:rsidP="00D952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D13E86" w:rsidRPr="00D13E86">
        <w:rPr>
          <w:rFonts w:ascii="Helvetica Neue" w:hAnsi="Helvetica Neue"/>
          <w:sz w:val="20"/>
          <w:szCs w:val="20"/>
        </w:rPr>
        <w:t>2</w:t>
      </w:r>
      <w:r w:rsidRPr="00047A84">
        <w:rPr>
          <w:rFonts w:ascii="Helvetica Neue" w:hAnsi="Helvetica Neue"/>
          <w:sz w:val="20"/>
          <w:szCs w:val="20"/>
        </w:rPr>
        <w:t>.4: Examine Individual Enrichment Plots</w:t>
      </w:r>
    </w:p>
    <w:p w14:paraId="35393A38" w14:textId="3B3191C2" w:rsidR="00C8411D" w:rsidRDefault="00FD0D57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In </w:t>
      </w:r>
      <w:r w:rsidR="00C76187">
        <w:rPr>
          <w:rFonts w:ascii="Helvetica Neue" w:hAnsi="Helvetica Neue"/>
          <w:sz w:val="20"/>
          <w:szCs w:val="20"/>
        </w:rPr>
        <w:t>a</w:t>
      </w:r>
      <w:r>
        <w:rPr>
          <w:rFonts w:ascii="Helvetica Neue" w:hAnsi="Helvetica Neue"/>
          <w:sz w:val="20"/>
          <w:szCs w:val="20"/>
        </w:rPr>
        <w:t xml:space="preserve"> </w:t>
      </w:r>
      <w:r w:rsidR="00EF7613" w:rsidRPr="00EF7613">
        <w:rPr>
          <w:rFonts w:ascii="Helvetica Neue" w:hAnsi="Helvetica Neue"/>
          <w:sz w:val="20"/>
          <w:szCs w:val="20"/>
        </w:rPr>
        <w:t>"Detailed enrichment results"</w:t>
      </w:r>
      <w:r w:rsidR="00EF7613">
        <w:rPr>
          <w:rFonts w:ascii="Helvetica Neue" w:hAnsi="Helvetica Neue"/>
          <w:sz w:val="20"/>
          <w:szCs w:val="20"/>
        </w:rPr>
        <w:t xml:space="preserve"> table</w:t>
      </w:r>
      <w:r>
        <w:rPr>
          <w:rFonts w:ascii="Helvetica Neue" w:hAnsi="Helvetica Neue"/>
          <w:sz w:val="20"/>
          <w:szCs w:val="20"/>
        </w:rPr>
        <w:t>, c</w:t>
      </w:r>
      <w:r w:rsidRPr="00047A84">
        <w:rPr>
          <w:rFonts w:ascii="Helvetica Neue" w:hAnsi="Helvetica Neue"/>
          <w:sz w:val="20"/>
          <w:szCs w:val="20"/>
        </w:rPr>
        <w:t xml:space="preserve">lick on </w:t>
      </w:r>
      <w:r>
        <w:rPr>
          <w:rFonts w:ascii="Helvetica Neue" w:hAnsi="Helvetica Neue"/>
          <w:sz w:val="20"/>
          <w:szCs w:val="20"/>
        </w:rPr>
        <w:t xml:space="preserve">the GS Details for a gene set </w:t>
      </w:r>
      <w:r w:rsidRPr="00047A84">
        <w:rPr>
          <w:rFonts w:ascii="Helvetica Neue" w:hAnsi="Helvetica Neue"/>
          <w:sz w:val="20"/>
          <w:szCs w:val="20"/>
        </w:rPr>
        <w:t>to see its enrichment plot:</w:t>
      </w:r>
    </w:p>
    <w:p w14:paraId="4FEDF613" w14:textId="77777777" w:rsidR="00D9526F" w:rsidRPr="00047A84" w:rsidRDefault="00D9526F" w:rsidP="007E6269">
      <w:pPr>
        <w:contextualSpacing/>
        <w:rPr>
          <w:rFonts w:ascii="Helvetica Neue" w:hAnsi="Helvetica Neue"/>
          <w:sz w:val="20"/>
          <w:szCs w:val="20"/>
        </w:rPr>
      </w:pPr>
    </w:p>
    <w:p w14:paraId="1ED9D3B8" w14:textId="4856DC3B" w:rsidR="00D9526F" w:rsidRDefault="00D9526F" w:rsidP="00D9526F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D9526F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474B9960" wp14:editId="3A47DED4">
            <wp:extent cx="4100038" cy="3194613"/>
            <wp:effectExtent l="0" t="0" r="2540" b="6350"/>
            <wp:docPr id="12355308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3080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9033" cy="320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63F79" w14:textId="77777777" w:rsidR="00D9526F" w:rsidRDefault="00D9526F" w:rsidP="00D9526F">
      <w:pPr>
        <w:contextualSpacing/>
        <w:rPr>
          <w:rFonts w:ascii="Helvetica Neue" w:hAnsi="Helvetica Neue"/>
          <w:sz w:val="20"/>
          <w:szCs w:val="20"/>
        </w:rPr>
      </w:pPr>
    </w:p>
    <w:p w14:paraId="4C02CC42" w14:textId="777958DA" w:rsidR="00D9526F" w:rsidRPr="00D9526F" w:rsidRDefault="00D9526F" w:rsidP="00D9526F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Review the interpretations of these plot panels, and interpret the results you have </w:t>
      </w:r>
    </w:p>
    <w:p w14:paraId="35393A39" w14:textId="7EB2725A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Top Panel: </w:t>
      </w:r>
      <w:r w:rsidRPr="00047A84">
        <w:rPr>
          <w:rFonts w:ascii="Helvetica Neue" w:hAnsi="Helvetica Neue"/>
          <w:sz w:val="20"/>
          <w:szCs w:val="20"/>
        </w:rPr>
        <w:t>Running enrichment score (green line); peak = ES</w:t>
      </w:r>
    </w:p>
    <w:p w14:paraId="35393A3A" w14:textId="317CB313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Middle Panel: </w:t>
      </w:r>
      <w:r w:rsidRPr="00047A84">
        <w:rPr>
          <w:rFonts w:ascii="Helvetica Neue" w:hAnsi="Helvetica Neue"/>
          <w:sz w:val="20"/>
          <w:szCs w:val="20"/>
        </w:rPr>
        <w:t>Gene hits (black lines); clustering = enrichment</w:t>
      </w:r>
    </w:p>
    <w:p w14:paraId="35393A3B" w14:textId="1454887F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lastRenderedPageBreak/>
        <w:t xml:space="preserve">Bottom Panel: </w:t>
      </w:r>
      <w:r w:rsidRPr="00047A84">
        <w:rPr>
          <w:rFonts w:ascii="Helvetica Neue" w:hAnsi="Helvetica Neue"/>
          <w:sz w:val="20"/>
          <w:szCs w:val="20"/>
        </w:rPr>
        <w:t>Ranking metric distribution</w:t>
      </w:r>
    </w:p>
    <w:p w14:paraId="35393A3C" w14:textId="1164612E" w:rsidR="00C8411D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Leading Edge: </w:t>
      </w:r>
      <w:r w:rsidRPr="00047A84">
        <w:rPr>
          <w:rFonts w:ascii="Helvetica Neue" w:hAnsi="Helvetica Neue"/>
          <w:sz w:val="20"/>
          <w:szCs w:val="20"/>
        </w:rPr>
        <w:t>Genes before peak (pos ES) or after (neg ES) that drive enrichment</w:t>
      </w:r>
    </w:p>
    <w:p w14:paraId="4DC67810" w14:textId="77777777" w:rsidR="00D9526F" w:rsidRPr="00047A84" w:rsidRDefault="00D9526F" w:rsidP="00D9526F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A3D" w14:textId="157BE5EF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D13E86" w:rsidRPr="00D13E86">
        <w:rPr>
          <w:rFonts w:ascii="Helvetica Neue" w:hAnsi="Helvetica Neue"/>
          <w:sz w:val="20"/>
          <w:szCs w:val="20"/>
        </w:rPr>
        <w:t>2</w:t>
      </w:r>
      <w:r w:rsidRPr="00047A84">
        <w:rPr>
          <w:rFonts w:ascii="Helvetica Neue" w:hAnsi="Helvetica Neue"/>
          <w:sz w:val="20"/>
          <w:szCs w:val="20"/>
        </w:rPr>
        <w:t>.5: Explore the Snapshot View</w:t>
      </w:r>
    </w:p>
    <w:p w14:paraId="1F103CA6" w14:textId="77777777" w:rsidR="006339BC" w:rsidRDefault="006339BC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Return to your main report page. </w:t>
      </w:r>
    </w:p>
    <w:p w14:paraId="35393A3E" w14:textId="0EB70A3B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Click "Snapshots" to see top 20 enriched gene sets in each direction.</w:t>
      </w:r>
    </w:p>
    <w:p w14:paraId="49D98177" w14:textId="3D125973" w:rsidR="00E12BEF" w:rsidRDefault="00907167" w:rsidP="00907167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907167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03FE544B" wp14:editId="59BA7CAE">
            <wp:extent cx="3959577" cy="3148314"/>
            <wp:effectExtent l="0" t="0" r="3175" b="1905"/>
            <wp:docPr id="20743199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319962" name=""/>
                    <pic:cNvPicPr/>
                  </pic:nvPicPr>
                  <pic:blipFill rotWithShape="1">
                    <a:blip r:embed="rId14"/>
                    <a:srcRect t="2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511" cy="3162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37269" w14:textId="77777777" w:rsidR="00907167" w:rsidRPr="00047A84" w:rsidRDefault="00907167" w:rsidP="00907167">
      <w:pPr>
        <w:contextualSpacing/>
        <w:jc w:val="center"/>
        <w:rPr>
          <w:rFonts w:ascii="Helvetica Neue" w:hAnsi="Helvetica Neue"/>
          <w:sz w:val="20"/>
          <w:szCs w:val="20"/>
        </w:rPr>
      </w:pPr>
    </w:p>
    <w:p w14:paraId="35393A3F" w14:textId="02ADB903" w:rsidR="00C8411D" w:rsidRDefault="00000000" w:rsidP="00907167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907167">
        <w:rPr>
          <w:rFonts w:ascii="Helvetica Neue" w:hAnsi="Helvetica Neue"/>
          <w:b/>
          <w:bCs/>
          <w:color w:val="1E3A5F"/>
          <w:sz w:val="22"/>
          <w:szCs w:val="22"/>
        </w:rPr>
        <w:t xml:space="preserve">Exercise </w:t>
      </w:r>
      <w:r w:rsidR="00907167">
        <w:rPr>
          <w:rFonts w:ascii="Helvetica Neue" w:hAnsi="Helvetica Neue"/>
          <w:b/>
          <w:bCs/>
          <w:color w:val="1E3A5F"/>
          <w:sz w:val="22"/>
          <w:szCs w:val="22"/>
        </w:rPr>
        <w:t>3</w:t>
      </w:r>
      <w:r w:rsidRPr="00907167">
        <w:rPr>
          <w:rFonts w:ascii="Helvetica Neue" w:hAnsi="Helvetica Neue"/>
          <w:b/>
          <w:bCs/>
          <w:color w:val="1E3A5F"/>
          <w:sz w:val="22"/>
          <w:szCs w:val="22"/>
        </w:rPr>
        <w:t xml:space="preserve">: Examine Leading Edge Genes </w:t>
      </w:r>
    </w:p>
    <w:p w14:paraId="680A2CB4" w14:textId="77777777" w:rsidR="00907167" w:rsidRPr="00907167" w:rsidRDefault="00907167" w:rsidP="00907167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5393A40" w14:textId="0AC30C40" w:rsidR="00C8411D" w:rsidRDefault="00000000" w:rsidP="00907167">
      <w:pPr>
        <w:pStyle w:val="Heading1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Goal: </w:t>
      </w:r>
      <w:r w:rsidRPr="00907167">
        <w:rPr>
          <w:rFonts w:ascii="Helvetica Neue" w:hAnsi="Helvetica Neue"/>
          <w:b w:val="0"/>
          <w:bCs w:val="0"/>
          <w:sz w:val="20"/>
          <w:szCs w:val="20"/>
        </w:rPr>
        <w:t>Identify the genes driving pathway enrichment</w:t>
      </w:r>
    </w:p>
    <w:p w14:paraId="705B1AB8" w14:textId="77777777" w:rsidR="00907167" w:rsidRPr="00047A84" w:rsidRDefault="00907167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A41" w14:textId="451E4023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907167">
        <w:rPr>
          <w:rFonts w:ascii="Helvetica Neue" w:hAnsi="Helvetica Neue"/>
          <w:sz w:val="20"/>
          <w:szCs w:val="20"/>
        </w:rPr>
        <w:t>3</w:t>
      </w:r>
      <w:r w:rsidRPr="00047A84">
        <w:rPr>
          <w:rFonts w:ascii="Helvetica Neue" w:hAnsi="Helvetica Neue"/>
          <w:sz w:val="20"/>
          <w:szCs w:val="20"/>
        </w:rPr>
        <w:t xml:space="preserve">.1: Find the </w:t>
      </w:r>
      <w:proofErr w:type="gramStart"/>
      <w:r w:rsidRPr="00047A84">
        <w:rPr>
          <w:rFonts w:ascii="Helvetica Neue" w:hAnsi="Helvetica Neue"/>
          <w:sz w:val="20"/>
          <w:szCs w:val="20"/>
        </w:rPr>
        <w:t>Leading Edge</w:t>
      </w:r>
      <w:proofErr w:type="gramEnd"/>
      <w:r w:rsidRPr="00047A84">
        <w:rPr>
          <w:rFonts w:ascii="Helvetica Neue" w:hAnsi="Helvetica Neue"/>
          <w:sz w:val="20"/>
          <w:szCs w:val="20"/>
        </w:rPr>
        <w:t xml:space="preserve"> Subset</w:t>
      </w:r>
    </w:p>
    <w:p w14:paraId="6725B6D1" w14:textId="33373A6E" w:rsidR="003B104E" w:rsidRDefault="00D413CF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From your </w:t>
      </w:r>
      <w:r w:rsidR="00EF7613">
        <w:rPr>
          <w:rFonts w:ascii="Helvetica Neue" w:hAnsi="Helvetica Neue"/>
          <w:sz w:val="20"/>
          <w:szCs w:val="20"/>
        </w:rPr>
        <w:t>“</w:t>
      </w:r>
      <w:r>
        <w:rPr>
          <w:rFonts w:ascii="Helvetica Neue" w:hAnsi="Helvetica Neue"/>
          <w:sz w:val="20"/>
          <w:szCs w:val="20"/>
        </w:rPr>
        <w:t>Snapshot</w:t>
      </w:r>
      <w:r w:rsidR="00EF7613">
        <w:rPr>
          <w:rFonts w:ascii="Helvetica Neue" w:hAnsi="Helvetica Neue"/>
          <w:sz w:val="20"/>
          <w:szCs w:val="20"/>
        </w:rPr>
        <w:t>”</w:t>
      </w:r>
      <w:r>
        <w:rPr>
          <w:rFonts w:ascii="Helvetica Neue" w:hAnsi="Helvetica Neue"/>
          <w:sz w:val="20"/>
          <w:szCs w:val="20"/>
        </w:rPr>
        <w:t xml:space="preserve"> or a </w:t>
      </w:r>
      <w:r w:rsidR="00EF7613" w:rsidRPr="00EF7613">
        <w:rPr>
          <w:rFonts w:ascii="Helvetica Neue" w:hAnsi="Helvetica Neue"/>
          <w:sz w:val="20"/>
          <w:szCs w:val="20"/>
        </w:rPr>
        <w:t>"Detailed enrichment results"</w:t>
      </w:r>
      <w:r w:rsidR="00EF7613">
        <w:rPr>
          <w:rFonts w:ascii="Helvetica Neue" w:hAnsi="Helvetica Neue"/>
          <w:sz w:val="20"/>
          <w:szCs w:val="20"/>
        </w:rPr>
        <w:t xml:space="preserve"> </w:t>
      </w:r>
      <w:r w:rsidR="007027B9">
        <w:rPr>
          <w:rFonts w:ascii="Helvetica Neue" w:hAnsi="Helvetica Neue"/>
          <w:sz w:val="20"/>
          <w:szCs w:val="20"/>
        </w:rPr>
        <w:t>page, c</w:t>
      </w:r>
      <w:r w:rsidRPr="00047A84">
        <w:rPr>
          <w:rFonts w:ascii="Helvetica Neue" w:hAnsi="Helvetica Neue"/>
          <w:sz w:val="20"/>
          <w:szCs w:val="20"/>
        </w:rPr>
        <w:t xml:space="preserve">lick on a significant gene set and scroll </w:t>
      </w:r>
      <w:r w:rsidR="008C79B3">
        <w:rPr>
          <w:rFonts w:ascii="Helvetica Neue" w:hAnsi="Helvetica Neue"/>
          <w:sz w:val="20"/>
          <w:szCs w:val="20"/>
        </w:rPr>
        <w:t xml:space="preserve">down to the GSEA details tables. This table contains your </w:t>
      </w:r>
      <w:proofErr w:type="gramStart"/>
      <w:r w:rsidR="003B104E">
        <w:rPr>
          <w:rFonts w:ascii="Helvetica Neue" w:hAnsi="Helvetica Neue"/>
          <w:sz w:val="20"/>
          <w:szCs w:val="20"/>
        </w:rPr>
        <w:t>leading edge</w:t>
      </w:r>
      <w:proofErr w:type="gramEnd"/>
      <w:r w:rsidR="003B104E">
        <w:rPr>
          <w:rFonts w:ascii="Helvetica Neue" w:hAnsi="Helvetica Neue"/>
          <w:sz w:val="20"/>
          <w:szCs w:val="20"/>
        </w:rPr>
        <w:t xml:space="preserve"> genes marked in the CORE ENRICHMENT column</w:t>
      </w:r>
      <w:r w:rsidR="008223A9">
        <w:rPr>
          <w:rFonts w:ascii="Helvetica Neue" w:hAnsi="Helvetica Neue"/>
          <w:sz w:val="20"/>
          <w:szCs w:val="20"/>
        </w:rPr>
        <w:t>.</w:t>
      </w:r>
    </w:p>
    <w:p w14:paraId="5A915964" w14:textId="285B78A1" w:rsidR="008223A9" w:rsidRDefault="008223A9" w:rsidP="008223A9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8223A9">
        <w:rPr>
          <w:rFonts w:ascii="Helvetica Neue" w:hAnsi="Helvetica Neue"/>
          <w:noProof/>
          <w:sz w:val="20"/>
          <w:szCs w:val="20"/>
        </w:rPr>
        <w:drawing>
          <wp:inline distT="0" distB="0" distL="0" distR="0" wp14:anchorId="582F751B" wp14:editId="33247302">
            <wp:extent cx="3159889" cy="2586315"/>
            <wp:effectExtent l="0" t="0" r="2540" b="5080"/>
            <wp:docPr id="12691437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14379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89400" cy="261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56172" w14:textId="77777777" w:rsidR="00EF7613" w:rsidRPr="00047A84" w:rsidRDefault="00EF7613" w:rsidP="008223A9">
      <w:pPr>
        <w:contextualSpacing/>
        <w:jc w:val="center"/>
        <w:rPr>
          <w:rFonts w:ascii="Helvetica Neue" w:hAnsi="Helvetica Neue"/>
          <w:sz w:val="20"/>
          <w:szCs w:val="20"/>
        </w:rPr>
      </w:pPr>
    </w:p>
    <w:p w14:paraId="64D95EEA" w14:textId="02BEA611" w:rsidR="00FD261A" w:rsidRDefault="00FD261A" w:rsidP="00EF7613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lastRenderedPageBreak/>
        <w:t>To explore the gene list to file, you can click the “plain text format” link at the top of the table.</w:t>
      </w:r>
    </w:p>
    <w:p w14:paraId="77339B39" w14:textId="77777777" w:rsidR="00FD261A" w:rsidRDefault="00FD261A" w:rsidP="00EF7613">
      <w:pPr>
        <w:contextualSpacing/>
        <w:rPr>
          <w:rFonts w:ascii="Helvetica Neue" w:hAnsi="Helvetica Neue"/>
          <w:sz w:val="20"/>
          <w:szCs w:val="20"/>
        </w:rPr>
      </w:pPr>
    </w:p>
    <w:p w14:paraId="7D1D5F3D" w14:textId="63022885" w:rsidR="0039123A" w:rsidRPr="00EF7613" w:rsidRDefault="0039123A" w:rsidP="00EF7613">
      <w:pPr>
        <w:contextualSpacing/>
        <w:rPr>
          <w:rFonts w:ascii="Helvetica Neue" w:hAnsi="Helvetica Neue"/>
          <w:sz w:val="20"/>
          <w:szCs w:val="20"/>
        </w:rPr>
      </w:pPr>
      <w:r w:rsidRPr="00EF7613">
        <w:rPr>
          <w:rFonts w:ascii="Helvetica Neue" w:hAnsi="Helvetica Neue"/>
          <w:sz w:val="20"/>
          <w:szCs w:val="20"/>
        </w:rPr>
        <w:t xml:space="preserve">Remember that the tags, list, and signal metrics are in the </w:t>
      </w:r>
      <w:r w:rsidR="00EF7613" w:rsidRPr="00EF7613">
        <w:rPr>
          <w:rFonts w:ascii="Helvetica Neue" w:hAnsi="Helvetica Neue"/>
          <w:sz w:val="20"/>
          <w:szCs w:val="20"/>
        </w:rPr>
        <w:t xml:space="preserve">"Detailed enrichment results" table. </w:t>
      </w:r>
    </w:p>
    <w:p w14:paraId="35393A43" w14:textId="75634A11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Tags: </w:t>
      </w:r>
      <w:r w:rsidRPr="00047A84">
        <w:rPr>
          <w:rFonts w:ascii="Helvetica Neue" w:hAnsi="Helvetica Neue"/>
          <w:sz w:val="20"/>
          <w:szCs w:val="20"/>
        </w:rPr>
        <w:t>% of gene set genes in leading edge</w:t>
      </w:r>
    </w:p>
    <w:p w14:paraId="35393A44" w14:textId="0B000B4B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List: </w:t>
      </w:r>
      <w:r w:rsidRPr="00047A84">
        <w:rPr>
          <w:rFonts w:ascii="Helvetica Neue" w:hAnsi="Helvetica Neue"/>
          <w:sz w:val="20"/>
          <w:szCs w:val="20"/>
        </w:rPr>
        <w:t>% of ranked list before/after ES peak</w:t>
      </w:r>
    </w:p>
    <w:p w14:paraId="35393A45" w14:textId="68EA9ED5" w:rsidR="00C8411D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Signal: </w:t>
      </w:r>
      <w:r w:rsidRPr="00047A84">
        <w:rPr>
          <w:rFonts w:ascii="Helvetica Neue" w:hAnsi="Helvetica Neue"/>
          <w:sz w:val="20"/>
          <w:szCs w:val="20"/>
        </w:rPr>
        <w:t>Combined enrichment signal strength</w:t>
      </w:r>
    </w:p>
    <w:p w14:paraId="0AED65B7" w14:textId="77777777" w:rsidR="00F24F5A" w:rsidRDefault="00F24F5A" w:rsidP="00F24F5A">
      <w:pPr>
        <w:contextualSpacing/>
        <w:rPr>
          <w:rFonts w:ascii="Helvetica Neue" w:hAnsi="Helvetica Neue"/>
          <w:sz w:val="20"/>
          <w:szCs w:val="20"/>
        </w:rPr>
      </w:pPr>
    </w:p>
    <w:p w14:paraId="65773B6E" w14:textId="2CDF2313" w:rsidR="00F24F5A" w:rsidRDefault="00F24F5A" w:rsidP="00F24F5A">
      <w:pPr>
        <w:contextualSpacing/>
        <w:rPr>
          <w:rFonts w:ascii="Helvetica Neue" w:hAnsi="Helvetica Neue"/>
          <w:sz w:val="20"/>
          <w:szCs w:val="20"/>
        </w:rPr>
      </w:pPr>
      <w:r w:rsidRPr="00F24F5A">
        <w:rPr>
          <w:rFonts w:ascii="Helvetica Neue" w:hAnsi="Helvetica Neue"/>
          <w:sz w:val="20"/>
          <w:szCs w:val="20"/>
        </w:rPr>
        <w:t>Example: tags=62%, list=18%, signal=75% means 62% of the gene set members appear in the top 18% of the ranked list, giving a strong 75% signal.</w:t>
      </w:r>
    </w:p>
    <w:p w14:paraId="3D35C777" w14:textId="77777777" w:rsidR="00F24F5A" w:rsidRPr="00F24F5A" w:rsidRDefault="00F24F5A" w:rsidP="00F24F5A">
      <w:pPr>
        <w:contextualSpacing/>
        <w:rPr>
          <w:rFonts w:ascii="Helvetica Neue" w:hAnsi="Helvetica Neue"/>
          <w:sz w:val="20"/>
          <w:szCs w:val="20"/>
        </w:rPr>
      </w:pPr>
    </w:p>
    <w:p w14:paraId="35393A46" w14:textId="48641D32" w:rsidR="00C8411D" w:rsidRPr="00047A84" w:rsidRDefault="00000000" w:rsidP="007E626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Step </w:t>
      </w:r>
      <w:r w:rsidR="00907167">
        <w:rPr>
          <w:rFonts w:ascii="Helvetica Neue" w:hAnsi="Helvetica Neue"/>
          <w:sz w:val="20"/>
          <w:szCs w:val="20"/>
        </w:rPr>
        <w:t>3</w:t>
      </w:r>
      <w:r w:rsidRPr="00047A84">
        <w:rPr>
          <w:rFonts w:ascii="Helvetica Neue" w:hAnsi="Helvetica Neue"/>
          <w:sz w:val="20"/>
          <w:szCs w:val="20"/>
        </w:rPr>
        <w:t xml:space="preserve">.2: </w:t>
      </w:r>
      <w:r w:rsidR="00B53B3B">
        <w:rPr>
          <w:rFonts w:ascii="Helvetica Neue" w:hAnsi="Helvetica Neue"/>
          <w:sz w:val="20"/>
          <w:szCs w:val="20"/>
        </w:rPr>
        <w:t>Multi-Gene-Set</w:t>
      </w:r>
      <w:r w:rsidRPr="00047A84">
        <w:rPr>
          <w:rFonts w:ascii="Helvetica Neue" w:hAnsi="Helvetica Neue"/>
          <w:sz w:val="20"/>
          <w:szCs w:val="20"/>
        </w:rPr>
        <w:t xml:space="preserve"> Leading Edge </w:t>
      </w:r>
      <w:r w:rsidR="00B53B3B">
        <w:rPr>
          <w:rFonts w:ascii="Helvetica Neue" w:hAnsi="Helvetica Neue"/>
          <w:sz w:val="20"/>
          <w:szCs w:val="20"/>
        </w:rPr>
        <w:t>Analysis</w:t>
      </w:r>
    </w:p>
    <w:p w14:paraId="35393A47" w14:textId="6FA9BDB3" w:rsidR="00C8411D" w:rsidRDefault="00B53B3B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GSEA helps us compare leading edge overlap across multiple gene sets. </w:t>
      </w:r>
    </w:p>
    <w:p w14:paraId="6F2B3F00" w14:textId="77777777" w:rsidR="009E2675" w:rsidRPr="00047A84" w:rsidRDefault="009E2675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A48" w14:textId="76372F11" w:rsidR="00C8411D" w:rsidRDefault="00FD261A" w:rsidP="00CC060A">
      <w:pPr>
        <w:pStyle w:val="ListParagraph"/>
        <w:numPr>
          <w:ilvl w:val="0"/>
          <w:numId w:val="8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Return to the GSEA application. </w:t>
      </w:r>
      <w:r w:rsidR="00EB6580">
        <w:rPr>
          <w:rFonts w:ascii="Helvetica Neue" w:hAnsi="Helvetica Neue"/>
          <w:sz w:val="20"/>
          <w:szCs w:val="20"/>
        </w:rPr>
        <w:t xml:space="preserve">In the left sidebar, </w:t>
      </w:r>
      <w:r w:rsidR="000E3439">
        <w:rPr>
          <w:rFonts w:ascii="Helvetica Neue" w:hAnsi="Helvetica Neue"/>
          <w:sz w:val="20"/>
          <w:szCs w:val="20"/>
        </w:rPr>
        <w:t>click</w:t>
      </w:r>
      <w:r w:rsidR="00EB6580">
        <w:rPr>
          <w:rFonts w:ascii="Helvetica Neue" w:hAnsi="Helvetica Neue"/>
          <w:sz w:val="20"/>
          <w:szCs w:val="20"/>
        </w:rPr>
        <w:t xml:space="preserve"> </w:t>
      </w:r>
      <w:r w:rsidR="00EB6580" w:rsidRPr="00EB6580">
        <w:rPr>
          <w:rFonts w:ascii="Helvetica Neue" w:hAnsi="Helvetica Neue"/>
          <w:b/>
          <w:bCs/>
          <w:sz w:val="20"/>
          <w:szCs w:val="20"/>
        </w:rPr>
        <w:t>Leading edge analysis</w:t>
      </w:r>
      <w:r w:rsidR="00EB6580">
        <w:rPr>
          <w:rFonts w:ascii="Helvetica Neue" w:hAnsi="Helvetica Neue"/>
          <w:sz w:val="20"/>
          <w:szCs w:val="20"/>
        </w:rPr>
        <w:t xml:space="preserve"> </w:t>
      </w:r>
    </w:p>
    <w:p w14:paraId="225D80C5" w14:textId="32361606" w:rsidR="00B035A9" w:rsidRDefault="00B035A9" w:rsidP="00CC060A">
      <w:pPr>
        <w:pStyle w:val="ListParagraph"/>
        <w:numPr>
          <w:ilvl w:val="0"/>
          <w:numId w:val="8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If your results aren’t pre-loaded from your session, or if you want to load </w:t>
      </w:r>
      <w:r w:rsidR="00064E57">
        <w:rPr>
          <w:rFonts w:ascii="Helvetica Neue" w:hAnsi="Helvetica Neue"/>
          <w:sz w:val="20"/>
          <w:szCs w:val="20"/>
        </w:rPr>
        <w:t>other GSEA results, use “Locate the GSEA result folder from your file system”</w:t>
      </w:r>
      <w:r w:rsidR="00A323B6">
        <w:rPr>
          <w:rFonts w:ascii="Helvetica Neue" w:hAnsi="Helvetica Neue"/>
          <w:sz w:val="20"/>
          <w:szCs w:val="20"/>
        </w:rPr>
        <w:t xml:space="preserve"> and “Open” the desired folder. </w:t>
      </w:r>
      <w:r w:rsidR="00B7214C">
        <w:rPr>
          <w:rFonts w:ascii="Helvetica Neue" w:hAnsi="Helvetica Neue"/>
          <w:sz w:val="20"/>
          <w:szCs w:val="20"/>
        </w:rPr>
        <w:t>Then click the “</w:t>
      </w:r>
      <w:r w:rsidR="00A323B6">
        <w:rPr>
          <w:rFonts w:ascii="Helvetica Neue" w:hAnsi="Helvetica Neue"/>
          <w:sz w:val="20"/>
          <w:szCs w:val="20"/>
        </w:rPr>
        <w:t>Load GSEA Results</w:t>
      </w:r>
      <w:r w:rsidR="00B7214C">
        <w:rPr>
          <w:rFonts w:ascii="Helvetica Neue" w:hAnsi="Helvetica Neue"/>
          <w:sz w:val="20"/>
          <w:szCs w:val="20"/>
        </w:rPr>
        <w:t>” buttons and wait for the table to be populated</w:t>
      </w:r>
      <w:r w:rsidR="00A323B6">
        <w:rPr>
          <w:rFonts w:ascii="Helvetica Neue" w:hAnsi="Helvetica Neue"/>
          <w:sz w:val="20"/>
          <w:szCs w:val="20"/>
        </w:rPr>
        <w:t>.</w:t>
      </w:r>
    </w:p>
    <w:p w14:paraId="71EE6592" w14:textId="03818F05" w:rsidR="00064E57" w:rsidRPr="00047A84" w:rsidRDefault="00D57D73" w:rsidP="00064E57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  <w:r w:rsidRPr="00D57D73">
        <w:rPr>
          <w:rFonts w:ascii="Helvetica Neue" w:hAnsi="Helvetica Neue"/>
          <w:sz w:val="20"/>
          <w:szCs w:val="20"/>
        </w:rPr>
        <w:drawing>
          <wp:inline distT="0" distB="0" distL="0" distR="0" wp14:anchorId="1C58598F" wp14:editId="04634E59">
            <wp:extent cx="5943600" cy="2615565"/>
            <wp:effectExtent l="0" t="0" r="0" b="635"/>
            <wp:docPr id="2936790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67905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8E1A1" w14:textId="77777777" w:rsidR="00D57D73" w:rsidRDefault="00D57D73" w:rsidP="00D57D73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4A929974" w14:textId="77777777" w:rsidR="00401AF5" w:rsidRDefault="00000000" w:rsidP="00CC060A">
      <w:pPr>
        <w:pStyle w:val="ListParagraph"/>
        <w:numPr>
          <w:ilvl w:val="0"/>
          <w:numId w:val="8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Select </w:t>
      </w:r>
      <w:r w:rsidR="00FD261A">
        <w:rPr>
          <w:rFonts w:ascii="Helvetica Neue" w:hAnsi="Helvetica Neue"/>
          <w:sz w:val="20"/>
          <w:szCs w:val="20"/>
        </w:rPr>
        <w:t xml:space="preserve">two </w:t>
      </w:r>
      <w:proofErr w:type="spellStart"/>
      <w:r w:rsidR="00FD261A">
        <w:rPr>
          <w:rFonts w:ascii="Helvetica Neue" w:hAnsi="Helvetica Neue"/>
          <w:sz w:val="20"/>
          <w:szCs w:val="20"/>
        </w:rPr>
        <w:t>ore</w:t>
      </w:r>
      <w:proofErr w:type="spellEnd"/>
      <w:r w:rsidR="00FD261A">
        <w:rPr>
          <w:rFonts w:ascii="Helvetica Neue" w:hAnsi="Helvetica Neue"/>
          <w:sz w:val="20"/>
          <w:szCs w:val="20"/>
        </w:rPr>
        <w:t xml:space="preserve"> more</w:t>
      </w:r>
      <w:r w:rsidR="00D57D73">
        <w:rPr>
          <w:rFonts w:ascii="Helvetica Neue" w:hAnsi="Helvetica Neue"/>
          <w:sz w:val="20"/>
          <w:szCs w:val="20"/>
        </w:rPr>
        <w:t xml:space="preserve"> </w:t>
      </w:r>
      <w:r w:rsidRPr="00047A84">
        <w:rPr>
          <w:rFonts w:ascii="Helvetica Neue" w:hAnsi="Helvetica Neue"/>
          <w:sz w:val="20"/>
          <w:szCs w:val="20"/>
        </w:rPr>
        <w:t>gene sets of interest</w:t>
      </w:r>
      <w:r w:rsidR="00B7214C">
        <w:rPr>
          <w:rFonts w:ascii="Helvetica Neue" w:hAnsi="Helvetica Neue"/>
          <w:sz w:val="20"/>
          <w:szCs w:val="20"/>
        </w:rPr>
        <w:t xml:space="preserve">. You can use the column headers to sort the table. </w:t>
      </w:r>
      <w:r w:rsidR="00FD261A">
        <w:rPr>
          <w:rFonts w:ascii="Helvetica Neue" w:hAnsi="Helvetica Neue"/>
          <w:sz w:val="20"/>
          <w:szCs w:val="20"/>
        </w:rPr>
        <w:t xml:space="preserve">Click </w:t>
      </w:r>
      <w:r w:rsidR="008B3CB6">
        <w:rPr>
          <w:rFonts w:ascii="Helvetica Neue" w:hAnsi="Helvetica Neue"/>
          <w:sz w:val="20"/>
          <w:szCs w:val="20"/>
        </w:rPr>
        <w:t>“Run leading edge analysis”</w:t>
      </w:r>
      <w:r w:rsidR="00401AF5" w:rsidRPr="00401AF5">
        <w:rPr>
          <w:rFonts w:ascii="Helvetica Neue" w:hAnsi="Helvetica Neue"/>
          <w:sz w:val="20"/>
          <w:szCs w:val="20"/>
        </w:rPr>
        <w:t xml:space="preserve"> </w:t>
      </w:r>
    </w:p>
    <w:p w14:paraId="35393A49" w14:textId="23D8ADDC" w:rsidR="00C8411D" w:rsidRPr="00401AF5" w:rsidRDefault="00401AF5" w:rsidP="00401AF5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89061B">
        <w:drawing>
          <wp:inline distT="0" distB="0" distL="0" distR="0" wp14:anchorId="098780D4" wp14:editId="2E65E802">
            <wp:extent cx="3350871" cy="1570899"/>
            <wp:effectExtent l="0" t="0" r="2540" b="4445"/>
            <wp:docPr id="1956554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547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12276" cy="159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7D52C" w14:textId="1A008CC8" w:rsidR="0017574F" w:rsidRPr="0017574F" w:rsidRDefault="00401AF5" w:rsidP="0017574F">
      <w:pPr>
        <w:pStyle w:val="ListParagraph"/>
        <w:numPr>
          <w:ilvl w:val="0"/>
          <w:numId w:val="8"/>
        </w:numPr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Scroll across</w:t>
      </w:r>
      <w:r w:rsidR="0017574F" w:rsidRPr="0017574F">
        <w:rPr>
          <w:rFonts w:ascii="Helvetica Neue" w:hAnsi="Helvetica Neue"/>
          <w:sz w:val="20"/>
          <w:szCs w:val="20"/>
        </w:rPr>
        <w:t xml:space="preserve"> the heat map showing which </w:t>
      </w:r>
      <w:proofErr w:type="gramStart"/>
      <w:r w:rsidR="0017574F" w:rsidRPr="0017574F">
        <w:rPr>
          <w:rFonts w:ascii="Helvetica Neue" w:hAnsi="Helvetica Neue"/>
          <w:sz w:val="20"/>
          <w:szCs w:val="20"/>
        </w:rPr>
        <w:t>leading edge</w:t>
      </w:r>
      <w:proofErr w:type="gramEnd"/>
      <w:r w:rsidR="0017574F" w:rsidRPr="0017574F">
        <w:rPr>
          <w:rFonts w:ascii="Helvetica Neue" w:hAnsi="Helvetica Neue"/>
          <w:sz w:val="20"/>
          <w:szCs w:val="20"/>
        </w:rPr>
        <w:t xml:space="preserve"> genes appear in multiple gene sets</w:t>
      </w:r>
      <w:r w:rsidR="0017574F">
        <w:rPr>
          <w:rFonts w:ascii="Helvetica Neue" w:hAnsi="Helvetica Neue"/>
          <w:sz w:val="20"/>
          <w:szCs w:val="20"/>
        </w:rPr>
        <w:t xml:space="preserve">. </w:t>
      </w:r>
      <w:r>
        <w:rPr>
          <w:rFonts w:ascii="Helvetica Neue" w:hAnsi="Helvetica Neue"/>
          <w:sz w:val="20"/>
          <w:szCs w:val="20"/>
        </w:rPr>
        <w:t xml:space="preserve">Explore the other figure panels describing </w:t>
      </w:r>
      <w:r w:rsidR="003C3892">
        <w:rPr>
          <w:rFonts w:ascii="Helvetica Neue" w:hAnsi="Helvetica Neue"/>
          <w:sz w:val="20"/>
          <w:szCs w:val="20"/>
        </w:rPr>
        <w:t xml:space="preserve">the sizes of overlap. </w:t>
      </w:r>
    </w:p>
    <w:p w14:paraId="7AE0CEF4" w14:textId="613A568D" w:rsidR="0017574F" w:rsidRDefault="00401AF5" w:rsidP="0017574F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4219D5" wp14:editId="7756AEED">
                <wp:simplePos x="0" y="0"/>
                <wp:positionH relativeFrom="column">
                  <wp:posOffset>-50961</wp:posOffset>
                </wp:positionH>
                <wp:positionV relativeFrom="paragraph">
                  <wp:posOffset>122314</wp:posOffset>
                </wp:positionV>
                <wp:extent cx="5971412" cy="537097"/>
                <wp:effectExtent l="12700" t="12700" r="10795" b="9525"/>
                <wp:wrapNone/>
                <wp:docPr id="687950790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1412" cy="53709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8D08E2" id="Rectangle 6" o:spid="_x0000_s1026" style="position:absolute;margin-left:-4pt;margin-top:9.65pt;width:470.2pt;height:42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" filled="f" strokecolor="#030e13 [484]" strokeweight="1.5pt"/>
            </w:pict>
          </mc:Fallback>
        </mc:AlternateContent>
      </w:r>
    </w:p>
    <w:p w14:paraId="1BCFC808" w14:textId="185A74AA" w:rsidR="00401AF5" w:rsidRPr="00401AF5" w:rsidRDefault="00401AF5" w:rsidP="00401AF5">
      <w:pPr>
        <w:contextualSpacing/>
        <w:rPr>
          <w:rFonts w:ascii="Helvetica Neue" w:hAnsi="Helvetica Neue"/>
          <w:sz w:val="20"/>
          <w:szCs w:val="20"/>
        </w:rPr>
      </w:pPr>
      <w:r w:rsidRPr="00401AF5">
        <w:rPr>
          <w:rFonts w:ascii="Helvetica Neue" w:hAnsi="Helvetica Neue"/>
          <w:sz w:val="20"/>
          <w:szCs w:val="20"/>
        </w:rPr>
        <w:t>Note: The multi-gene-set Leading Edge Analysis requires selecting at least 2 gene sets. This is because its purpose is to find overlap — which genes are shared across pathways. For a single gene set, use the CORE ENRICHMENT column in the gene details table instead.</w:t>
      </w:r>
    </w:p>
    <w:p w14:paraId="20654D89" w14:textId="6CDDE6E1" w:rsidR="003C3892" w:rsidRPr="003C3892" w:rsidRDefault="00000000" w:rsidP="003C3892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3C3892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>Questions for Exploration</w:t>
      </w:r>
    </w:p>
    <w:p w14:paraId="35393A4D" w14:textId="77777777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Answer these questions based on your GSEA results:</w:t>
      </w:r>
    </w:p>
    <w:p w14:paraId="493FAF1F" w14:textId="77777777" w:rsidR="003C3892" w:rsidRPr="00047A84" w:rsidRDefault="003C3892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A4E" w14:textId="77777777" w:rsidR="00C8411D" w:rsidRPr="00047A84" w:rsidRDefault="00000000" w:rsidP="003C3892">
      <w:pPr>
        <w:pStyle w:val="ListParagraph"/>
        <w:numPr>
          <w:ilvl w:val="0"/>
          <w:numId w:val="9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How many gene sets were tested? How many passed FDR &lt; 0.25?</w:t>
      </w:r>
    </w:p>
    <w:p w14:paraId="35393A4F" w14:textId="77777777" w:rsidR="00C8411D" w:rsidRPr="00047A84" w:rsidRDefault="00000000" w:rsidP="003C3892">
      <w:pPr>
        <w:pStyle w:val="ListParagraph"/>
        <w:numPr>
          <w:ilvl w:val="0"/>
          <w:numId w:val="9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What are the top 3 positively enriched pathways (upregulated in Basal)? What is their NES and FDR?</w:t>
      </w:r>
    </w:p>
    <w:p w14:paraId="35393A50" w14:textId="77777777" w:rsidR="00C8411D" w:rsidRPr="00047A84" w:rsidRDefault="00000000" w:rsidP="003C3892">
      <w:pPr>
        <w:pStyle w:val="ListParagraph"/>
        <w:numPr>
          <w:ilvl w:val="0"/>
          <w:numId w:val="9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What are the top 3 negatively enriched pathways? What biological processes do they represent?</w:t>
      </w:r>
    </w:p>
    <w:p w14:paraId="35393A51" w14:textId="77777777" w:rsidR="00C8411D" w:rsidRPr="00047A84" w:rsidRDefault="00000000" w:rsidP="003C3892">
      <w:pPr>
        <w:pStyle w:val="ListParagraph"/>
        <w:numPr>
          <w:ilvl w:val="0"/>
          <w:numId w:val="9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For one top pathway, examine the enrichment plot. Is the gene clustering clear? What genes are in the leading edge?</w:t>
      </w:r>
    </w:p>
    <w:p w14:paraId="35393A52" w14:textId="77777777" w:rsidR="00C8411D" w:rsidRDefault="00000000" w:rsidP="003C3892">
      <w:pPr>
        <w:pStyle w:val="ListParagraph"/>
        <w:numPr>
          <w:ilvl w:val="0"/>
          <w:numId w:val="9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Do you see related pathways that might represent the same biology?</w:t>
      </w:r>
    </w:p>
    <w:p w14:paraId="11B80982" w14:textId="77777777" w:rsidR="003C3892" w:rsidRDefault="003C3892" w:rsidP="003C3892">
      <w:pPr>
        <w:pStyle w:val="ListParagraph"/>
        <w:ind w:left="360"/>
        <w:contextualSpacing/>
        <w:rPr>
          <w:rFonts w:ascii="Helvetica Neue" w:hAnsi="Helvetica Neue"/>
          <w:sz w:val="20"/>
          <w:szCs w:val="20"/>
        </w:rPr>
      </w:pPr>
    </w:p>
    <w:p w14:paraId="77C87BC2" w14:textId="77777777" w:rsidR="002E5151" w:rsidRPr="00047A84" w:rsidRDefault="002E5151" w:rsidP="002E5151">
      <w:pPr>
        <w:pStyle w:val="Heading1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Troubleshooting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000"/>
        <w:gridCol w:w="5360"/>
      </w:tblGrid>
      <w:tr w:rsidR="002E5151" w:rsidRPr="00047A84" w14:paraId="34D4A7A2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40AC3F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b/>
                <w:bCs/>
                <w:sz w:val="18"/>
                <w:szCs w:val="18"/>
              </w:rPr>
              <w:t>Problem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D5E8F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1CE6F3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b/>
                <w:bCs/>
                <w:sz w:val="18"/>
                <w:szCs w:val="18"/>
              </w:rPr>
              <w:t>Solution</w:t>
            </w:r>
          </w:p>
        </w:tc>
      </w:tr>
      <w:tr w:rsidR="002E5151" w:rsidRPr="00047A84" w14:paraId="6B312337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2FC3E6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Very few gene sets in results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7B246D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Check gene ID format - must match GMT</w:t>
            </w:r>
          </w:p>
        </w:tc>
      </w:tr>
      <w:tr w:rsidR="002E5151" w:rsidRPr="00047A84" w14:paraId="35F45599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20E8F8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All FDR = 1.0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9652D4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Increase permutations; verify ranking scores</w:t>
            </w:r>
          </w:p>
        </w:tc>
      </w:tr>
      <w:tr w:rsidR="002E5151" w:rsidRPr="00047A84" w14:paraId="36C2DBC4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984AC77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Java Heap Space error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1D941EB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Download GSEA version with more memory</w:t>
            </w:r>
          </w:p>
        </w:tc>
      </w:tr>
      <w:tr w:rsidR="002E5151" w:rsidRPr="00047A84" w14:paraId="621BB7D3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75D0BB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Duplicate gene error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D590AA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Remove duplicates (keep highest |score|)</w:t>
            </w:r>
          </w:p>
        </w:tc>
      </w:tr>
      <w:tr w:rsidR="002E5151" w:rsidRPr="00047A84" w14:paraId="4464F63A" w14:textId="77777777" w:rsidTr="00F10DB4">
        <w:tc>
          <w:tcPr>
            <w:tcW w:w="400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681369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Wrong enrichment direction</w:t>
            </w:r>
          </w:p>
        </w:tc>
        <w:tc>
          <w:tcPr>
            <w:tcW w:w="5360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FBD835B" w14:textId="77777777" w:rsidR="002E5151" w:rsidRPr="00DC55FB" w:rsidRDefault="002E5151" w:rsidP="00F10DB4">
            <w:pPr>
              <w:contextualSpacing/>
              <w:rPr>
                <w:rFonts w:ascii="Helvetica Neue" w:hAnsi="Helvetica Neue"/>
                <w:sz w:val="18"/>
                <w:szCs w:val="18"/>
              </w:rPr>
            </w:pPr>
            <w:r w:rsidRPr="00DC55FB">
              <w:rPr>
                <w:rFonts w:ascii="Helvetica Neue" w:hAnsi="Helvetica Neue"/>
                <w:sz w:val="18"/>
                <w:szCs w:val="18"/>
              </w:rPr>
              <w:t>Verify log2FC sign convention</w:t>
            </w:r>
          </w:p>
        </w:tc>
      </w:tr>
    </w:tbl>
    <w:p w14:paraId="7046E370" w14:textId="77777777" w:rsidR="002E5151" w:rsidRPr="00047A84" w:rsidRDefault="002E5151" w:rsidP="002E5151">
      <w:pPr>
        <w:contextualSpacing/>
        <w:rPr>
          <w:rFonts w:ascii="Helvetica Neue" w:hAnsi="Helvetica Neue"/>
          <w:sz w:val="20"/>
          <w:szCs w:val="20"/>
        </w:rPr>
      </w:pPr>
    </w:p>
    <w:p w14:paraId="6A902DC1" w14:textId="77777777" w:rsidR="002E5151" w:rsidRPr="00047A84" w:rsidRDefault="002E5151" w:rsidP="002E5151">
      <w:pPr>
        <w:pStyle w:val="Heading1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Additional Resources</w:t>
      </w:r>
    </w:p>
    <w:p w14:paraId="38383EDF" w14:textId="3F463A08" w:rsidR="002E5151" w:rsidRPr="00047A84" w:rsidRDefault="002E5151" w:rsidP="002E5151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GSEA User Guide: </w:t>
      </w:r>
      <w:hyperlink r:id="rId18" w:history="1">
        <w:r w:rsidR="00DC55FB" w:rsidRPr="0062738C">
          <w:rPr>
            <w:rStyle w:val="Hyperlink"/>
            <w:rFonts w:ascii="Helvetica Neue" w:hAnsi="Helvetica Neue"/>
            <w:sz w:val="20"/>
            <w:szCs w:val="20"/>
          </w:rPr>
          <w:t>https://docs.gsea-msigdb.org/#GSEA/GSEA_User_Guide/</w:t>
        </w:r>
      </w:hyperlink>
      <w:r w:rsidR="00DC55FB">
        <w:rPr>
          <w:rFonts w:ascii="Helvetica Neue" w:hAnsi="Helvetica Neue"/>
          <w:sz w:val="20"/>
          <w:szCs w:val="20"/>
        </w:rPr>
        <w:t xml:space="preserve"> </w:t>
      </w:r>
    </w:p>
    <w:p w14:paraId="60D0D138" w14:textId="77777777" w:rsidR="002E5151" w:rsidRPr="00047A84" w:rsidRDefault="002E5151" w:rsidP="002E5151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GSEA Paper: </w:t>
      </w:r>
      <w:r w:rsidRPr="00047A84">
        <w:rPr>
          <w:rFonts w:ascii="Helvetica Neue" w:hAnsi="Helvetica Neue"/>
          <w:sz w:val="20"/>
          <w:szCs w:val="20"/>
        </w:rPr>
        <w:t>Subramanian et al., PNAS 2005. PMID: 16199517</w:t>
      </w:r>
    </w:p>
    <w:p w14:paraId="45F733E0" w14:textId="77777777" w:rsidR="002E5151" w:rsidRPr="00047A84" w:rsidRDefault="002E5151" w:rsidP="002E5151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Bader Lab Gene Sets: </w:t>
      </w:r>
      <w:r w:rsidRPr="00047A84">
        <w:rPr>
          <w:rFonts w:ascii="Helvetica Neue" w:hAnsi="Helvetica Neue"/>
          <w:sz w:val="20"/>
          <w:szCs w:val="20"/>
        </w:rPr>
        <w:t>download.baderlab.org/</w:t>
      </w:r>
      <w:proofErr w:type="spellStart"/>
      <w:r w:rsidRPr="00047A84">
        <w:rPr>
          <w:rFonts w:ascii="Helvetica Neue" w:hAnsi="Helvetica Neue"/>
          <w:sz w:val="20"/>
          <w:szCs w:val="20"/>
        </w:rPr>
        <w:t>EM_Genesets</w:t>
      </w:r>
      <w:proofErr w:type="spellEnd"/>
      <w:r w:rsidRPr="00047A84">
        <w:rPr>
          <w:rFonts w:ascii="Helvetica Neue" w:hAnsi="Helvetica Neue"/>
          <w:sz w:val="20"/>
          <w:szCs w:val="20"/>
        </w:rPr>
        <w:t>/</w:t>
      </w:r>
    </w:p>
    <w:p w14:paraId="378DECBF" w14:textId="77777777" w:rsidR="002E5151" w:rsidRPr="00047A84" w:rsidRDefault="002E5151" w:rsidP="002E5151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proofErr w:type="spellStart"/>
      <w:r w:rsidRPr="00047A84">
        <w:rPr>
          <w:rFonts w:ascii="Helvetica Neue" w:hAnsi="Helvetica Neue"/>
          <w:b/>
          <w:bCs/>
          <w:sz w:val="20"/>
          <w:szCs w:val="20"/>
        </w:rPr>
        <w:t>MSigDB</w:t>
      </w:r>
      <w:proofErr w:type="spellEnd"/>
      <w:r w:rsidRPr="00047A84">
        <w:rPr>
          <w:rFonts w:ascii="Helvetica Neue" w:hAnsi="Helvetica Neue"/>
          <w:b/>
          <w:bCs/>
          <w:sz w:val="20"/>
          <w:szCs w:val="20"/>
        </w:rPr>
        <w:t xml:space="preserve">: </w:t>
      </w:r>
      <w:r w:rsidRPr="00047A84">
        <w:rPr>
          <w:rFonts w:ascii="Helvetica Neue" w:hAnsi="Helvetica Neue"/>
          <w:sz w:val="20"/>
          <w:szCs w:val="20"/>
        </w:rPr>
        <w:t>gsea-msigdb.org/</w:t>
      </w:r>
      <w:proofErr w:type="spellStart"/>
      <w:r w:rsidRPr="00047A84">
        <w:rPr>
          <w:rFonts w:ascii="Helvetica Neue" w:hAnsi="Helvetica Neue"/>
          <w:sz w:val="20"/>
          <w:szCs w:val="20"/>
        </w:rPr>
        <w:t>gsea</w:t>
      </w:r>
      <w:proofErr w:type="spellEnd"/>
      <w:r w:rsidRPr="00047A84">
        <w:rPr>
          <w:rFonts w:ascii="Helvetica Neue" w:hAnsi="Helvetica Neue"/>
          <w:sz w:val="20"/>
          <w:szCs w:val="20"/>
        </w:rPr>
        <w:t>/</w:t>
      </w:r>
      <w:proofErr w:type="spellStart"/>
      <w:r w:rsidRPr="00047A84">
        <w:rPr>
          <w:rFonts w:ascii="Helvetica Neue" w:hAnsi="Helvetica Neue"/>
          <w:sz w:val="20"/>
          <w:szCs w:val="20"/>
        </w:rPr>
        <w:t>msigdb</w:t>
      </w:r>
      <w:proofErr w:type="spellEnd"/>
    </w:p>
    <w:p w14:paraId="34B24C57" w14:textId="77777777" w:rsidR="002E5151" w:rsidRPr="002E5151" w:rsidRDefault="002E5151" w:rsidP="002E5151">
      <w:pPr>
        <w:contextualSpacing/>
        <w:rPr>
          <w:rFonts w:ascii="Helvetica Neue" w:hAnsi="Helvetica Neue"/>
          <w:sz w:val="20"/>
          <w:szCs w:val="20"/>
        </w:rPr>
      </w:pPr>
    </w:p>
    <w:p w14:paraId="7EC1A792" w14:textId="77777777" w:rsidR="002E5151" w:rsidRPr="00047A84" w:rsidRDefault="002E5151" w:rsidP="003C3892">
      <w:pPr>
        <w:pStyle w:val="ListParagraph"/>
        <w:ind w:left="360"/>
        <w:contextualSpacing/>
        <w:rPr>
          <w:rFonts w:ascii="Helvetica Neue" w:hAnsi="Helvetica Neue"/>
          <w:sz w:val="20"/>
          <w:szCs w:val="20"/>
        </w:rPr>
      </w:pPr>
    </w:p>
    <w:p w14:paraId="35393A53" w14:textId="1EC49652" w:rsidR="00C8411D" w:rsidRPr="00047A84" w:rsidRDefault="00586FE9" w:rsidP="007E6269">
      <w:pPr>
        <w:pStyle w:val="Heading1"/>
        <w:spacing w:before="0" w:after="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Linking to</w:t>
      </w:r>
      <w:r w:rsidR="00000000" w:rsidRPr="00047A84">
        <w:rPr>
          <w:rFonts w:ascii="Helvetica Neue" w:hAnsi="Helvetica Neue"/>
          <w:sz w:val="20"/>
          <w:szCs w:val="20"/>
        </w:rPr>
        <w:t xml:space="preserve"> </w:t>
      </w:r>
      <w:proofErr w:type="spellStart"/>
      <w:r w:rsidR="00000000" w:rsidRPr="00047A84">
        <w:rPr>
          <w:rFonts w:ascii="Helvetica Neue" w:hAnsi="Helvetica Neue"/>
          <w:sz w:val="20"/>
          <w:szCs w:val="20"/>
        </w:rPr>
        <w:t>EnrichmentMap</w:t>
      </w:r>
      <w:proofErr w:type="spellEnd"/>
      <w:r w:rsidR="00000000" w:rsidRPr="00047A84">
        <w:rPr>
          <w:rFonts w:ascii="Helvetica Neue" w:hAnsi="Helvetica Neue"/>
          <w:sz w:val="20"/>
          <w:szCs w:val="20"/>
        </w:rPr>
        <w:t xml:space="preserve"> (</w:t>
      </w:r>
      <w:proofErr w:type="spellStart"/>
      <w:r w:rsidR="00000000" w:rsidRPr="00047A84">
        <w:rPr>
          <w:rFonts w:ascii="Helvetica Neue" w:hAnsi="Helvetica Neue"/>
          <w:sz w:val="20"/>
          <w:szCs w:val="20"/>
        </w:rPr>
        <w:t>Cytoscape</w:t>
      </w:r>
      <w:proofErr w:type="spellEnd"/>
      <w:r w:rsidR="00000000" w:rsidRPr="00047A84">
        <w:rPr>
          <w:rFonts w:ascii="Helvetica Neue" w:hAnsi="Helvetica Neue"/>
          <w:sz w:val="20"/>
          <w:szCs w:val="20"/>
        </w:rPr>
        <w:t>)</w:t>
      </w:r>
    </w:p>
    <w:p w14:paraId="35393A54" w14:textId="0043212A" w:rsidR="00C8411D" w:rsidRPr="00047A84" w:rsidRDefault="00586FE9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To visualize and analyze your GSEA results in </w:t>
      </w:r>
      <w:proofErr w:type="spellStart"/>
      <w:r>
        <w:rPr>
          <w:rFonts w:ascii="Helvetica Neue" w:hAnsi="Helvetica Neue"/>
          <w:sz w:val="20"/>
          <w:szCs w:val="20"/>
        </w:rPr>
        <w:t>Cytoscape</w:t>
      </w:r>
      <w:proofErr w:type="spellEnd"/>
      <w:r>
        <w:rPr>
          <w:rFonts w:ascii="Helvetica Neue" w:hAnsi="Helvetica Neue"/>
          <w:sz w:val="20"/>
          <w:szCs w:val="20"/>
        </w:rPr>
        <w:t xml:space="preserve">, you’ll need some files in your GSEA output folder. Remember where you </w:t>
      </w:r>
      <w:r w:rsidR="00794C26">
        <w:rPr>
          <w:rFonts w:ascii="Helvetica Neue" w:hAnsi="Helvetica Neue"/>
          <w:sz w:val="20"/>
          <w:szCs w:val="20"/>
        </w:rPr>
        <w:t>ask GSEA to write these results!</w:t>
      </w:r>
    </w:p>
    <w:p w14:paraId="35393A55" w14:textId="77777777" w:rsidR="00C8411D" w:rsidRPr="00047A84" w:rsidRDefault="00000000" w:rsidP="00794C26">
      <w:pPr>
        <w:pStyle w:val="ListParagraph"/>
        <w:numPr>
          <w:ilvl w:val="0"/>
          <w:numId w:val="10"/>
        </w:numPr>
        <w:contextualSpacing/>
        <w:rPr>
          <w:rFonts w:ascii="Helvetica Neue" w:hAnsi="Helvetica Neue"/>
          <w:sz w:val="20"/>
          <w:szCs w:val="20"/>
        </w:rPr>
      </w:pPr>
      <w:proofErr w:type="spellStart"/>
      <w:r w:rsidRPr="00047A84">
        <w:rPr>
          <w:rFonts w:ascii="Helvetica Neue" w:eastAsia="Courier New" w:hAnsi="Helvetica Neue" w:cs="Courier New"/>
          <w:sz w:val="20"/>
          <w:szCs w:val="20"/>
        </w:rPr>
        <w:t>gsea_report_for_na_pos</w:t>
      </w:r>
      <w:proofErr w:type="spellEnd"/>
      <w:r w:rsidRPr="00047A84">
        <w:rPr>
          <w:rFonts w:ascii="Helvetica Neue" w:eastAsia="Courier New" w:hAnsi="Helvetica Neue" w:cs="Courier New"/>
          <w:sz w:val="20"/>
          <w:szCs w:val="20"/>
        </w:rPr>
        <w:t>_*.</w:t>
      </w:r>
      <w:proofErr w:type="spellStart"/>
      <w:r w:rsidRPr="00047A84">
        <w:rPr>
          <w:rFonts w:ascii="Helvetica Neue" w:eastAsia="Courier New" w:hAnsi="Helvetica Neue" w:cs="Courier New"/>
          <w:sz w:val="20"/>
          <w:szCs w:val="20"/>
        </w:rPr>
        <w:t>tsv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- Positive enrichment results</w:t>
      </w:r>
    </w:p>
    <w:p w14:paraId="35393A56" w14:textId="77777777" w:rsidR="00C8411D" w:rsidRPr="00047A84" w:rsidRDefault="00000000" w:rsidP="00794C26">
      <w:pPr>
        <w:pStyle w:val="ListParagraph"/>
        <w:numPr>
          <w:ilvl w:val="0"/>
          <w:numId w:val="10"/>
        </w:numPr>
        <w:contextualSpacing/>
        <w:rPr>
          <w:rFonts w:ascii="Helvetica Neue" w:hAnsi="Helvetica Neue"/>
          <w:sz w:val="20"/>
          <w:szCs w:val="20"/>
        </w:rPr>
      </w:pPr>
      <w:proofErr w:type="spellStart"/>
      <w:r w:rsidRPr="00047A84">
        <w:rPr>
          <w:rFonts w:ascii="Helvetica Neue" w:eastAsia="Courier New" w:hAnsi="Helvetica Neue" w:cs="Courier New"/>
          <w:sz w:val="20"/>
          <w:szCs w:val="20"/>
        </w:rPr>
        <w:t>gsea_report_for_na_neg</w:t>
      </w:r>
      <w:proofErr w:type="spellEnd"/>
      <w:r w:rsidRPr="00047A84">
        <w:rPr>
          <w:rFonts w:ascii="Helvetica Neue" w:eastAsia="Courier New" w:hAnsi="Helvetica Neue" w:cs="Courier New"/>
          <w:sz w:val="20"/>
          <w:szCs w:val="20"/>
        </w:rPr>
        <w:t>_*.</w:t>
      </w:r>
      <w:proofErr w:type="spellStart"/>
      <w:r w:rsidRPr="00047A84">
        <w:rPr>
          <w:rFonts w:ascii="Helvetica Neue" w:eastAsia="Courier New" w:hAnsi="Helvetica Neue" w:cs="Courier New"/>
          <w:sz w:val="20"/>
          <w:szCs w:val="20"/>
        </w:rPr>
        <w:t>tsv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- Negative enrichment results</w:t>
      </w:r>
    </w:p>
    <w:p w14:paraId="35393A57" w14:textId="77777777" w:rsidR="00C8411D" w:rsidRPr="00047A84" w:rsidRDefault="00000000" w:rsidP="00794C26">
      <w:pPr>
        <w:pStyle w:val="ListParagraph"/>
        <w:numPr>
          <w:ilvl w:val="0"/>
          <w:numId w:val="10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Your GMT file</w:t>
      </w:r>
    </w:p>
    <w:p w14:paraId="35393A58" w14:textId="77777777" w:rsidR="00C8411D" w:rsidRDefault="00000000" w:rsidP="00794C26">
      <w:pPr>
        <w:pStyle w:val="ListParagraph"/>
        <w:numPr>
          <w:ilvl w:val="0"/>
          <w:numId w:val="10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Your RNK file (optional, for expression overlay)</w:t>
      </w:r>
    </w:p>
    <w:p w14:paraId="0170EFE9" w14:textId="77777777" w:rsidR="00586FE9" w:rsidRDefault="00586FE9" w:rsidP="00586FE9">
      <w:pPr>
        <w:pStyle w:val="ListParagraph"/>
        <w:ind w:left="360"/>
        <w:contextualSpacing/>
        <w:rPr>
          <w:rFonts w:ascii="Helvetica Neue" w:hAnsi="Helvetica Neue"/>
          <w:sz w:val="20"/>
          <w:szCs w:val="20"/>
        </w:rPr>
      </w:pPr>
    </w:p>
    <w:p w14:paraId="2A843AD9" w14:textId="77777777" w:rsidR="005C0A0D" w:rsidRPr="00047A84" w:rsidRDefault="005C0A0D" w:rsidP="00586FE9">
      <w:pPr>
        <w:pStyle w:val="ListParagraph"/>
        <w:ind w:left="360"/>
        <w:contextualSpacing/>
        <w:rPr>
          <w:rFonts w:ascii="Helvetica Neue" w:hAnsi="Helvetica Neue"/>
          <w:sz w:val="20"/>
          <w:szCs w:val="20"/>
        </w:rPr>
      </w:pPr>
    </w:p>
    <w:p w14:paraId="35393A59" w14:textId="2818DD05" w:rsidR="00C8411D" w:rsidRPr="005C0A0D" w:rsidRDefault="00000000" w:rsidP="005C0A0D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5C0A0D">
        <w:rPr>
          <w:rFonts w:ascii="Helvetica Neue" w:hAnsi="Helvetica Neue"/>
          <w:b/>
          <w:bCs/>
          <w:color w:val="1E3A5F"/>
          <w:sz w:val="22"/>
          <w:szCs w:val="22"/>
        </w:rPr>
        <w:t xml:space="preserve">Optional Exercise: Running GSEA in R </w:t>
      </w:r>
    </w:p>
    <w:p w14:paraId="35393A5A" w14:textId="525136F5" w:rsidR="00C8411D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The </w:t>
      </w:r>
      <w:proofErr w:type="spellStart"/>
      <w:r w:rsidRPr="00047A84">
        <w:rPr>
          <w:rFonts w:ascii="Helvetica Neue" w:hAnsi="Helvetica Neue"/>
          <w:sz w:val="20"/>
          <w:szCs w:val="20"/>
        </w:rPr>
        <w:t>fgsea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 package provides a fast R implementation of GSEA. See </w:t>
      </w:r>
      <w:r w:rsidR="00F01483" w:rsidRPr="00F01483">
        <w:rPr>
          <w:rFonts w:ascii="Menlo" w:eastAsia="Courier New" w:hAnsi="Menlo" w:cs="Menlo"/>
          <w:sz w:val="18"/>
          <w:szCs w:val="18"/>
        </w:rPr>
        <w:t>Lab2cExtra_fGSEA</w:t>
      </w:r>
      <w:r w:rsidRPr="00F01483">
        <w:rPr>
          <w:rFonts w:ascii="Menlo" w:eastAsia="Courier New" w:hAnsi="Menlo" w:cs="Menlo"/>
          <w:sz w:val="18"/>
          <w:szCs w:val="18"/>
        </w:rPr>
        <w:t>.R</w:t>
      </w:r>
      <w:r w:rsidRPr="00047A84">
        <w:rPr>
          <w:rFonts w:ascii="Helvetica Neue" w:hAnsi="Helvetica Neue"/>
          <w:sz w:val="20"/>
          <w:szCs w:val="20"/>
        </w:rPr>
        <w:t xml:space="preserve"> for code.</w:t>
      </w:r>
    </w:p>
    <w:p w14:paraId="79793359" w14:textId="77777777" w:rsidR="005C0A0D" w:rsidRPr="00047A84" w:rsidRDefault="005C0A0D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A5B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Advantages of </w:t>
      </w:r>
      <w:proofErr w:type="spellStart"/>
      <w:r w:rsidRPr="00047A84">
        <w:rPr>
          <w:rFonts w:ascii="Helvetica Neue" w:hAnsi="Helvetica Neue"/>
          <w:b/>
          <w:bCs/>
          <w:sz w:val="20"/>
          <w:szCs w:val="20"/>
        </w:rPr>
        <w:t>fgsea</w:t>
      </w:r>
      <w:proofErr w:type="spellEnd"/>
      <w:r w:rsidRPr="00047A84">
        <w:rPr>
          <w:rFonts w:ascii="Helvetica Neue" w:hAnsi="Helvetica Neue"/>
          <w:b/>
          <w:bCs/>
          <w:sz w:val="20"/>
          <w:szCs w:val="20"/>
        </w:rPr>
        <w:t>:</w:t>
      </w:r>
    </w:p>
    <w:p w14:paraId="35393A5C" w14:textId="4E4E8E2F" w:rsidR="00C8411D" w:rsidRPr="00047A84" w:rsidRDefault="002E5151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F</w:t>
      </w:r>
      <w:r w:rsidR="00000000" w:rsidRPr="00047A84">
        <w:rPr>
          <w:rFonts w:ascii="Helvetica Neue" w:hAnsi="Helvetica Neue"/>
          <w:sz w:val="20"/>
          <w:szCs w:val="20"/>
        </w:rPr>
        <w:t>aster than GSEA desktop</w:t>
      </w:r>
    </w:p>
    <w:p w14:paraId="35393A5D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Reproducible and scriptable</w:t>
      </w:r>
    </w:p>
    <w:p w14:paraId="35393A5E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Easy to integrate into R pipelines</w:t>
      </w:r>
    </w:p>
    <w:p w14:paraId="519736C0" w14:textId="3D26E520" w:rsidR="002E5151" w:rsidRPr="00DC55FB" w:rsidRDefault="00000000" w:rsidP="00DC55FB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Same algorithm, equivalent results</w:t>
      </w:r>
    </w:p>
    <w:p w14:paraId="35393A60" w14:textId="77777777" w:rsidR="00C8411D" w:rsidRPr="00047A84" w:rsidRDefault="00000000" w:rsidP="007E6269">
      <w:p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>Steps covered in the R code:</w:t>
      </w:r>
    </w:p>
    <w:p w14:paraId="35393A61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Install and load </w:t>
      </w:r>
      <w:proofErr w:type="spellStart"/>
      <w:r w:rsidRPr="00047A84">
        <w:rPr>
          <w:rFonts w:ascii="Helvetica Neue" w:hAnsi="Helvetica Neue"/>
          <w:sz w:val="20"/>
          <w:szCs w:val="20"/>
        </w:rPr>
        <w:t>fgsea</w:t>
      </w:r>
      <w:proofErr w:type="spellEnd"/>
      <w:r w:rsidRPr="00047A84">
        <w:rPr>
          <w:rFonts w:ascii="Helvetica Neue" w:hAnsi="Helvetica Neue"/>
          <w:sz w:val="20"/>
          <w:szCs w:val="20"/>
        </w:rPr>
        <w:t xml:space="preserve">, </w:t>
      </w:r>
      <w:proofErr w:type="spellStart"/>
      <w:proofErr w:type="gramStart"/>
      <w:r w:rsidRPr="00047A84">
        <w:rPr>
          <w:rFonts w:ascii="Helvetica Neue" w:hAnsi="Helvetica Neue"/>
          <w:sz w:val="20"/>
          <w:szCs w:val="20"/>
        </w:rPr>
        <w:t>data.table</w:t>
      </w:r>
      <w:proofErr w:type="spellEnd"/>
      <w:proofErr w:type="gramEnd"/>
      <w:r w:rsidRPr="00047A84">
        <w:rPr>
          <w:rFonts w:ascii="Helvetica Neue" w:hAnsi="Helvetica Neue"/>
          <w:sz w:val="20"/>
          <w:szCs w:val="20"/>
        </w:rPr>
        <w:t>, ggplot2</w:t>
      </w:r>
    </w:p>
    <w:p w14:paraId="35393A62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Prepare ranked gene list as named vector</w:t>
      </w:r>
    </w:p>
    <w:p w14:paraId="35393A63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Load GMT file with </w:t>
      </w:r>
      <w:proofErr w:type="spellStart"/>
      <w:proofErr w:type="gramStart"/>
      <w:r w:rsidRPr="00047A84">
        <w:rPr>
          <w:rFonts w:ascii="Helvetica Neue" w:hAnsi="Helvetica Neue"/>
          <w:sz w:val="20"/>
          <w:szCs w:val="20"/>
        </w:rPr>
        <w:t>gmtPathways</w:t>
      </w:r>
      <w:proofErr w:type="spellEnd"/>
      <w:r w:rsidRPr="00047A84">
        <w:rPr>
          <w:rFonts w:ascii="Helvetica Neue" w:hAnsi="Helvetica Neue"/>
          <w:sz w:val="20"/>
          <w:szCs w:val="20"/>
        </w:rPr>
        <w:t>(</w:t>
      </w:r>
      <w:proofErr w:type="gramEnd"/>
      <w:r w:rsidRPr="00047A84">
        <w:rPr>
          <w:rFonts w:ascii="Helvetica Neue" w:hAnsi="Helvetica Neue"/>
          <w:sz w:val="20"/>
          <w:szCs w:val="20"/>
        </w:rPr>
        <w:t>)</w:t>
      </w:r>
    </w:p>
    <w:p w14:paraId="35393A64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Run </w:t>
      </w:r>
      <w:proofErr w:type="spellStart"/>
      <w:proofErr w:type="gramStart"/>
      <w:r w:rsidRPr="00047A84">
        <w:rPr>
          <w:rFonts w:ascii="Helvetica Neue" w:hAnsi="Helvetica Neue"/>
          <w:sz w:val="20"/>
          <w:szCs w:val="20"/>
        </w:rPr>
        <w:t>fgseaMultilevel</w:t>
      </w:r>
      <w:proofErr w:type="spellEnd"/>
      <w:r w:rsidRPr="00047A84">
        <w:rPr>
          <w:rFonts w:ascii="Helvetica Neue" w:hAnsi="Helvetica Neue"/>
          <w:sz w:val="20"/>
          <w:szCs w:val="20"/>
        </w:rPr>
        <w:t>(</w:t>
      </w:r>
      <w:proofErr w:type="gramEnd"/>
      <w:r w:rsidRPr="00047A84">
        <w:rPr>
          <w:rFonts w:ascii="Helvetica Neue" w:hAnsi="Helvetica Neue"/>
          <w:sz w:val="20"/>
          <w:szCs w:val="20"/>
        </w:rPr>
        <w:t>)</w:t>
      </w:r>
    </w:p>
    <w:p w14:paraId="35393A65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Explore and visualize results</w:t>
      </w:r>
    </w:p>
    <w:p w14:paraId="35393A66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Extract leading edge genes</w:t>
      </w:r>
    </w:p>
    <w:p w14:paraId="35393A67" w14:textId="77777777" w:rsidR="00C8411D" w:rsidRPr="00047A84" w:rsidRDefault="00000000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Export for </w:t>
      </w:r>
      <w:proofErr w:type="spellStart"/>
      <w:r w:rsidRPr="00047A84">
        <w:rPr>
          <w:rFonts w:ascii="Helvetica Neue" w:hAnsi="Helvetica Neue"/>
          <w:sz w:val="20"/>
          <w:szCs w:val="20"/>
        </w:rPr>
        <w:t>EnrichmentMap</w:t>
      </w:r>
      <w:proofErr w:type="spellEnd"/>
    </w:p>
    <w:sectPr w:rsidR="00C8411D" w:rsidRPr="00047A84">
      <w:pgSz w:w="12240" w:h="15840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342D0"/>
    <w:multiLevelType w:val="hybridMultilevel"/>
    <w:tmpl w:val="483803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A83638"/>
    <w:multiLevelType w:val="hybridMultilevel"/>
    <w:tmpl w:val="3720312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DF52530"/>
    <w:multiLevelType w:val="hybridMultilevel"/>
    <w:tmpl w:val="A4A8451E"/>
    <w:lvl w:ilvl="0" w:tplc="F012A148">
      <w:start w:val="1"/>
      <w:numFmt w:val="bullet"/>
      <w:lvlText w:val="•"/>
      <w:lvlJc w:val="left"/>
      <w:pPr>
        <w:ind w:left="720" w:hanging="360"/>
      </w:pPr>
    </w:lvl>
    <w:lvl w:ilvl="1" w:tplc="B15CC21E">
      <w:numFmt w:val="decimal"/>
      <w:lvlText w:val=""/>
      <w:lvlJc w:val="left"/>
    </w:lvl>
    <w:lvl w:ilvl="2" w:tplc="A6440AFC">
      <w:numFmt w:val="decimal"/>
      <w:lvlText w:val=""/>
      <w:lvlJc w:val="left"/>
    </w:lvl>
    <w:lvl w:ilvl="3" w:tplc="CBF2BB32">
      <w:numFmt w:val="decimal"/>
      <w:lvlText w:val=""/>
      <w:lvlJc w:val="left"/>
    </w:lvl>
    <w:lvl w:ilvl="4" w:tplc="0966E52A">
      <w:numFmt w:val="decimal"/>
      <w:lvlText w:val=""/>
      <w:lvlJc w:val="left"/>
    </w:lvl>
    <w:lvl w:ilvl="5" w:tplc="2054B440">
      <w:numFmt w:val="decimal"/>
      <w:lvlText w:val=""/>
      <w:lvlJc w:val="left"/>
    </w:lvl>
    <w:lvl w:ilvl="6" w:tplc="88EE8174">
      <w:numFmt w:val="decimal"/>
      <w:lvlText w:val=""/>
      <w:lvlJc w:val="left"/>
    </w:lvl>
    <w:lvl w:ilvl="7" w:tplc="D902B1A2">
      <w:numFmt w:val="decimal"/>
      <w:lvlText w:val=""/>
      <w:lvlJc w:val="left"/>
    </w:lvl>
    <w:lvl w:ilvl="8" w:tplc="0410224E">
      <w:numFmt w:val="decimal"/>
      <w:lvlText w:val=""/>
      <w:lvlJc w:val="left"/>
    </w:lvl>
  </w:abstractNum>
  <w:abstractNum w:abstractNumId="3" w15:restartNumberingAfterBreak="0">
    <w:nsid w:val="394C6713"/>
    <w:multiLevelType w:val="hybridMultilevel"/>
    <w:tmpl w:val="28A45E10"/>
    <w:lvl w:ilvl="0" w:tplc="07D26678">
      <w:start w:val="1"/>
      <w:numFmt w:val="decimal"/>
      <w:lvlText w:val="%1."/>
      <w:lvlJc w:val="left"/>
      <w:pPr>
        <w:ind w:left="720" w:hanging="360"/>
      </w:pPr>
    </w:lvl>
    <w:lvl w:ilvl="1" w:tplc="A0F0BB2A">
      <w:numFmt w:val="decimal"/>
      <w:lvlText w:val=""/>
      <w:lvlJc w:val="left"/>
    </w:lvl>
    <w:lvl w:ilvl="2" w:tplc="D444EE8A">
      <w:numFmt w:val="decimal"/>
      <w:lvlText w:val=""/>
      <w:lvlJc w:val="left"/>
    </w:lvl>
    <w:lvl w:ilvl="3" w:tplc="A6AA3086">
      <w:numFmt w:val="decimal"/>
      <w:lvlText w:val=""/>
      <w:lvlJc w:val="left"/>
    </w:lvl>
    <w:lvl w:ilvl="4" w:tplc="15C22216">
      <w:numFmt w:val="decimal"/>
      <w:lvlText w:val=""/>
      <w:lvlJc w:val="left"/>
    </w:lvl>
    <w:lvl w:ilvl="5" w:tplc="28E67008">
      <w:numFmt w:val="decimal"/>
      <w:lvlText w:val=""/>
      <w:lvlJc w:val="left"/>
    </w:lvl>
    <w:lvl w:ilvl="6" w:tplc="4C00FE7E">
      <w:numFmt w:val="decimal"/>
      <w:lvlText w:val=""/>
      <w:lvlJc w:val="left"/>
    </w:lvl>
    <w:lvl w:ilvl="7" w:tplc="CAA256B2">
      <w:numFmt w:val="decimal"/>
      <w:lvlText w:val=""/>
      <w:lvlJc w:val="left"/>
    </w:lvl>
    <w:lvl w:ilvl="8" w:tplc="44501F64">
      <w:numFmt w:val="decimal"/>
      <w:lvlText w:val=""/>
      <w:lvlJc w:val="left"/>
    </w:lvl>
  </w:abstractNum>
  <w:abstractNum w:abstractNumId="4" w15:restartNumberingAfterBreak="0">
    <w:nsid w:val="47CF2445"/>
    <w:multiLevelType w:val="hybridMultilevel"/>
    <w:tmpl w:val="021EAD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507501"/>
    <w:multiLevelType w:val="hybridMultilevel"/>
    <w:tmpl w:val="3720312A"/>
    <w:lvl w:ilvl="0" w:tplc="FFFFFFFF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6F683F52"/>
    <w:multiLevelType w:val="hybridMultilevel"/>
    <w:tmpl w:val="FF809A82"/>
    <w:lvl w:ilvl="0" w:tplc="D434536C">
      <w:start w:val="1"/>
      <w:numFmt w:val="bullet"/>
      <w:lvlText w:val="●"/>
      <w:lvlJc w:val="left"/>
      <w:pPr>
        <w:ind w:left="720" w:hanging="360"/>
      </w:pPr>
    </w:lvl>
    <w:lvl w:ilvl="1" w:tplc="EDE61560">
      <w:start w:val="1"/>
      <w:numFmt w:val="bullet"/>
      <w:lvlText w:val="○"/>
      <w:lvlJc w:val="left"/>
      <w:pPr>
        <w:ind w:left="1440" w:hanging="360"/>
      </w:pPr>
    </w:lvl>
    <w:lvl w:ilvl="2" w:tplc="68F62C2E">
      <w:start w:val="1"/>
      <w:numFmt w:val="bullet"/>
      <w:lvlText w:val="■"/>
      <w:lvlJc w:val="left"/>
      <w:pPr>
        <w:ind w:left="2160" w:hanging="360"/>
      </w:pPr>
    </w:lvl>
    <w:lvl w:ilvl="3" w:tplc="365E3886">
      <w:start w:val="1"/>
      <w:numFmt w:val="bullet"/>
      <w:lvlText w:val="●"/>
      <w:lvlJc w:val="left"/>
      <w:pPr>
        <w:ind w:left="2880" w:hanging="360"/>
      </w:pPr>
    </w:lvl>
    <w:lvl w:ilvl="4" w:tplc="F3DCCE88">
      <w:start w:val="1"/>
      <w:numFmt w:val="bullet"/>
      <w:lvlText w:val="○"/>
      <w:lvlJc w:val="left"/>
      <w:pPr>
        <w:ind w:left="3600" w:hanging="360"/>
      </w:pPr>
    </w:lvl>
    <w:lvl w:ilvl="5" w:tplc="DE446A9E">
      <w:start w:val="1"/>
      <w:numFmt w:val="bullet"/>
      <w:lvlText w:val="■"/>
      <w:lvlJc w:val="left"/>
      <w:pPr>
        <w:ind w:left="4320" w:hanging="360"/>
      </w:pPr>
    </w:lvl>
    <w:lvl w:ilvl="6" w:tplc="C27A6366">
      <w:start w:val="1"/>
      <w:numFmt w:val="bullet"/>
      <w:lvlText w:val="●"/>
      <w:lvlJc w:val="left"/>
      <w:pPr>
        <w:ind w:left="5040" w:hanging="360"/>
      </w:pPr>
    </w:lvl>
    <w:lvl w:ilvl="7" w:tplc="BA20FF80">
      <w:start w:val="1"/>
      <w:numFmt w:val="bullet"/>
      <w:lvlText w:val="●"/>
      <w:lvlJc w:val="left"/>
      <w:pPr>
        <w:ind w:left="5760" w:hanging="360"/>
      </w:pPr>
    </w:lvl>
    <w:lvl w:ilvl="8" w:tplc="7CE8529C">
      <w:start w:val="1"/>
      <w:numFmt w:val="bullet"/>
      <w:lvlText w:val="●"/>
      <w:lvlJc w:val="left"/>
      <w:pPr>
        <w:ind w:left="6480" w:hanging="360"/>
      </w:pPr>
    </w:lvl>
  </w:abstractNum>
  <w:abstractNum w:abstractNumId="7" w15:restartNumberingAfterBreak="0">
    <w:nsid w:val="70006CF8"/>
    <w:multiLevelType w:val="hybridMultilevel"/>
    <w:tmpl w:val="4838030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279503D"/>
    <w:multiLevelType w:val="hybridMultilevel"/>
    <w:tmpl w:val="053E605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479463459">
    <w:abstractNumId w:val="6"/>
    <w:lvlOverride w:ilvl="0">
      <w:startOverride w:val="1"/>
    </w:lvlOverride>
  </w:num>
  <w:num w:numId="2" w16cid:durableId="1316566342">
    <w:abstractNumId w:val="3"/>
    <w:lvlOverride w:ilvl="0">
      <w:startOverride w:val="1"/>
    </w:lvlOverride>
  </w:num>
  <w:num w:numId="3" w16cid:durableId="845753284">
    <w:abstractNumId w:val="2"/>
    <w:lvlOverride w:ilvl="0">
      <w:startOverride w:val="1"/>
    </w:lvlOverride>
  </w:num>
  <w:num w:numId="4" w16cid:durableId="109520831">
    <w:abstractNumId w:val="3"/>
  </w:num>
  <w:num w:numId="5" w16cid:durableId="1009024317">
    <w:abstractNumId w:val="1"/>
  </w:num>
  <w:num w:numId="6" w16cid:durableId="1961908651">
    <w:abstractNumId w:val="5"/>
  </w:num>
  <w:num w:numId="7" w16cid:durableId="201746095">
    <w:abstractNumId w:val="8"/>
  </w:num>
  <w:num w:numId="8" w16cid:durableId="756680368">
    <w:abstractNumId w:val="0"/>
  </w:num>
  <w:num w:numId="9" w16cid:durableId="838615693">
    <w:abstractNumId w:val="7"/>
  </w:num>
  <w:num w:numId="10" w16cid:durableId="36794949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411D"/>
    <w:rsid w:val="00007ABB"/>
    <w:rsid w:val="00047A84"/>
    <w:rsid w:val="00064E57"/>
    <w:rsid w:val="000E3439"/>
    <w:rsid w:val="0017574F"/>
    <w:rsid w:val="001E1364"/>
    <w:rsid w:val="002257AA"/>
    <w:rsid w:val="00226536"/>
    <w:rsid w:val="002662A8"/>
    <w:rsid w:val="00287D00"/>
    <w:rsid w:val="002E5151"/>
    <w:rsid w:val="002F2E18"/>
    <w:rsid w:val="00382283"/>
    <w:rsid w:val="0039123A"/>
    <w:rsid w:val="003B104E"/>
    <w:rsid w:val="003B767D"/>
    <w:rsid w:val="003C3892"/>
    <w:rsid w:val="003D535A"/>
    <w:rsid w:val="00401AF5"/>
    <w:rsid w:val="004930C8"/>
    <w:rsid w:val="00586FE9"/>
    <w:rsid w:val="0059707D"/>
    <w:rsid w:val="005B5A2D"/>
    <w:rsid w:val="005C0A0D"/>
    <w:rsid w:val="006339BC"/>
    <w:rsid w:val="006672F6"/>
    <w:rsid w:val="00692DB9"/>
    <w:rsid w:val="006E2044"/>
    <w:rsid w:val="007027B9"/>
    <w:rsid w:val="00741C60"/>
    <w:rsid w:val="00770F24"/>
    <w:rsid w:val="00794C26"/>
    <w:rsid w:val="007E3742"/>
    <w:rsid w:val="007E6269"/>
    <w:rsid w:val="00807DF4"/>
    <w:rsid w:val="00817AB5"/>
    <w:rsid w:val="008223A9"/>
    <w:rsid w:val="00840DAC"/>
    <w:rsid w:val="00852687"/>
    <w:rsid w:val="00885189"/>
    <w:rsid w:val="0089061B"/>
    <w:rsid w:val="008B3CB6"/>
    <w:rsid w:val="008C5186"/>
    <w:rsid w:val="008C79B3"/>
    <w:rsid w:val="008F5F02"/>
    <w:rsid w:val="00907167"/>
    <w:rsid w:val="0092706B"/>
    <w:rsid w:val="009502D9"/>
    <w:rsid w:val="00952147"/>
    <w:rsid w:val="00991CAF"/>
    <w:rsid w:val="009E2675"/>
    <w:rsid w:val="00A14BE7"/>
    <w:rsid w:val="00A323B6"/>
    <w:rsid w:val="00B035A9"/>
    <w:rsid w:val="00B24B59"/>
    <w:rsid w:val="00B53B3B"/>
    <w:rsid w:val="00B7214C"/>
    <w:rsid w:val="00C22071"/>
    <w:rsid w:val="00C76187"/>
    <w:rsid w:val="00C8411D"/>
    <w:rsid w:val="00CB37E7"/>
    <w:rsid w:val="00CC060A"/>
    <w:rsid w:val="00CD1E1C"/>
    <w:rsid w:val="00D13E86"/>
    <w:rsid w:val="00D413CF"/>
    <w:rsid w:val="00D57D73"/>
    <w:rsid w:val="00D83E10"/>
    <w:rsid w:val="00D9526F"/>
    <w:rsid w:val="00DC55FB"/>
    <w:rsid w:val="00DE5EE4"/>
    <w:rsid w:val="00E12BEF"/>
    <w:rsid w:val="00E30461"/>
    <w:rsid w:val="00E53A64"/>
    <w:rsid w:val="00EB6580"/>
    <w:rsid w:val="00EF7613"/>
    <w:rsid w:val="00F01483"/>
    <w:rsid w:val="00F24F5A"/>
    <w:rsid w:val="00F6153C"/>
    <w:rsid w:val="00FD0D57"/>
    <w:rsid w:val="00FD2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3939C2"/>
  <w15:docId w15:val="{6C8123EE-B560-144F-9900-EF9C7332A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link w:val="Heading1Char"/>
    <w:uiPriority w:val="9"/>
    <w:qFormat/>
    <w:pPr>
      <w:spacing w:before="360" w:after="200"/>
      <w:outlineLvl w:val="0"/>
    </w:pPr>
    <w:rPr>
      <w:b/>
      <w:bCs/>
      <w:color w:val="1E3A5F"/>
      <w:sz w:val="36"/>
      <w:szCs w:val="36"/>
    </w:rPr>
  </w:style>
  <w:style w:type="paragraph" w:styleId="Heading2">
    <w:name w:val="heading 2"/>
    <w:uiPriority w:val="9"/>
    <w:unhideWhenUsed/>
    <w:qFormat/>
    <w:pPr>
      <w:spacing w:before="280" w:after="160"/>
      <w:outlineLvl w:val="1"/>
    </w:pPr>
    <w:rPr>
      <w:b/>
      <w:bCs/>
      <w:color w:val="2E5A7F"/>
      <w:sz w:val="28"/>
      <w:szCs w:val="28"/>
    </w:rPr>
  </w:style>
  <w:style w:type="paragraph" w:styleId="Heading3">
    <w:name w:val="heading 3"/>
    <w:uiPriority w:val="9"/>
    <w:unhideWhenUsed/>
    <w:qFormat/>
    <w:pPr>
      <w:spacing w:before="200" w:after="120"/>
      <w:outlineLvl w:val="2"/>
    </w:pPr>
    <w:rPr>
      <w:b/>
      <w:bCs/>
      <w:color w:val="3E6A8F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E53A64"/>
    <w:rPr>
      <w:b/>
      <w:bCs/>
      <w:color w:val="1E3A5F"/>
      <w:sz w:val="36"/>
      <w:szCs w:val="36"/>
    </w:rPr>
  </w:style>
  <w:style w:type="character" w:styleId="UnresolvedMention">
    <w:name w:val="Unresolved Mention"/>
    <w:basedOn w:val="DefaultParagraphFont"/>
    <w:uiPriority w:val="99"/>
    <w:semiHidden/>
    <w:unhideWhenUsed/>
    <w:rsid w:val="00DC55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docs.gsea-msigdb.org/#GSEA/GSEA_User_Guide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8</Pages>
  <Words>1388</Words>
  <Characters>7915</Characters>
  <Application>Microsoft Office Word</Application>
  <DocSecurity>0</DocSecurity>
  <Lines>65</Lines>
  <Paragraphs>18</Paragraphs>
  <ScaleCrop>false</ScaleCrop>
  <Company/>
  <LinksUpToDate>false</LinksUpToDate>
  <CharactersWithSpaces>9285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Constance Li</cp:lastModifiedBy>
  <cp:revision>78</cp:revision>
  <dcterms:created xsi:type="dcterms:W3CDTF">2026-04-17T21:08:00Z</dcterms:created>
  <dcterms:modified xsi:type="dcterms:W3CDTF">2026-05-09T21:10:00Z</dcterms:modified>
</cp:coreProperties>
</file>